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2B3" w:rsidRPr="00DD0BE8" w:rsidRDefault="008C52B3" w:rsidP="008C52B3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F50AD4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675F" w:rsidRPr="00DD0BE8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8C52B3" w:rsidRPr="00DD0BE8" w:rsidRDefault="008C52B3" w:rsidP="008C52B3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8C52B3" w:rsidRPr="00DD0BE8" w:rsidRDefault="008C52B3" w:rsidP="008C52B3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</w:t>
      </w:r>
    </w:p>
    <w:p w:rsidR="008C52B3" w:rsidRPr="00DD0BE8" w:rsidRDefault="008C52B3" w:rsidP="008C52B3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от ___________ № ______</w:t>
      </w:r>
    </w:p>
    <w:p w:rsidR="008C52B3" w:rsidRPr="00DD0BE8" w:rsidRDefault="008C52B3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4 </w:t>
      </w:r>
    </w:p>
    <w:p w:rsidR="006A6175" w:rsidRPr="00DD0BE8" w:rsidRDefault="00833C21">
      <w:pPr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к муниципальной программе </w:t>
      </w:r>
    </w:p>
    <w:p w:rsidR="006A6175" w:rsidRPr="00DD0BE8" w:rsidRDefault="00833C21">
      <w:pPr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«Развитие малого и среднего предпринимательства в городе Сургуте на 2016 – 2030 годы»</w:t>
      </w:r>
    </w:p>
    <w:p w:rsidR="006A6175" w:rsidRPr="00DD0BE8" w:rsidRDefault="006A61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малого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 </w:t>
      </w:r>
      <w:r w:rsidRPr="00DD0BE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целях финансового обеспечения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bCs/>
          <w:sz w:val="28"/>
          <w:szCs w:val="28"/>
          <w:lang w:eastAsia="ru-RU"/>
        </w:rPr>
        <w:t>(возмещения) затрат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порядок)</w: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1C4CC3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DD0B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порядок разработан в соответствии с Бюджетным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кодексом</w:t>
      </w:r>
      <w:r w:rsidRPr="00DD0B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Федерации, Федеральным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законом</w:t>
      </w:r>
      <w:r w:rsidRPr="00DD0B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24.07.2007 № 209-ФЗ                     «О развитии малого и среднего предпринимательства в Российской Федерации» </w:t>
      </w:r>
      <w:r w:rsidRPr="00DD0BE8">
        <w:rPr>
          <w:rFonts w:ascii="Times New Roman CYR" w:eastAsia="Times New Roman" w:hAnsi="Times New Roman CYR" w:cs="Times New Roman CYR"/>
          <w:spacing w:val="-6"/>
          <w:sz w:val="28"/>
          <w:szCs w:val="28"/>
          <w:lang w:eastAsia="ru-RU"/>
        </w:rPr>
        <w:t>(далее – федеральный закон)</w:t>
      </w:r>
      <w:r w:rsidRPr="00DD0BE8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,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Законом</w:t>
      </w:r>
      <w:r w:rsidRPr="00DD0BE8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 Ханты-Мансийского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автономного округа –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 от 29.12.2007 № 213-оз «О развитии малого и среднего предпринимательства в Ханты-Мансийском автономном округе – Югре», постановлением Правительства Ханты-Мансийского автономного округа – Югры от 09.10.2013 № 419-п «О государственной программе Ханты-Мансийского автономного</w:t>
      </w:r>
      <w:r w:rsidR="00FD775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округа – Югры «Социально-экономическое развитие, инвестиции и инновации Ханты-Мансийского автономного округа – Югры на 2016 – 2020 годы» (далее – окружная программа), определяет порядок предоставления субсидий</w:t>
      </w:r>
      <w:r w:rsidR="001C4CC3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 и среднего предпринимательства</w:t>
      </w:r>
      <w:r w:rsidR="001C4CC3" w:rsidRPr="00DD0B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2. Основные понятия и термины, используемые в настоящем порядке: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2.1. Субсидия – средства, предоставляемые юридическим лицам                               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на безвозмездной и безвозвратной основе в целях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</w:t>
      </w:r>
      <w:r w:rsidR="00FD775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работ, оказанием услуг.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2.2. Субъект – </w:t>
      </w:r>
      <w:r w:rsidRPr="00DD0B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субъект малого и среднего предпринимательства – хозяйствующий субъект (юридическое лицо или индивидуальный предприниматель), отнесенный к малым предприятиям, в том числе к </w:t>
      </w:r>
      <w:proofErr w:type="spellStart"/>
      <w:proofErr w:type="gramStart"/>
      <w:r w:rsidRPr="00DD0B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микропредприятиям</w:t>
      </w:r>
      <w:proofErr w:type="spellEnd"/>
      <w:r w:rsidRPr="00DD0B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  </w:t>
      </w:r>
      <w:proofErr w:type="gramEnd"/>
      <w:r w:rsidRPr="00DD0B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или средним предприятиям в соответствии с условиями, установленными федеральным законом.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lastRenderedPageBreak/>
        <w:t>2.3. Заявитель – субъект, подавший заявление на предоставление субсидии</w:t>
      </w:r>
      <w:r w:rsidRPr="00DD0B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субъекту малого и среднего предпринимательства, в установленном порядке.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2.4. Получатель субсидии – субъект, в отношении которого принято решение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субсидий.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2.5. Социально значимые виды деятельности – социально значимые виды деятельности, определенные муниципальным образованием и отраженные                       в разделе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2.6. Социальное предпринимательство – социально ориентированная                деятельность субъектов малого </w:t>
      </w:r>
      <w:r w:rsidR="00444360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предпринимательства, направленная на достижение общественно полезных целей, улучшение условий жизнедеятельности гражданина и (или) расширение его возможностей самостоятельно обеспечивать свои основные жизненные потребности, а также на обеспечение занятости, оказание поддержки инвалидам, гражданам пожилого возраста и лицам, находящимся в трудной жизненной ситуации, в том числе обеспечивающих выполнение одного из следующих условий: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1) субъект социального предпринимательства обеспечивает занятость              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инвалидов, граждан пожилого возраста, лиц, находящихся в трудной жизненной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ситуации, женщин, имеющих детей в возрасте до семи лет, сирот, выпускников детских домов (далее – лица, относящиеся к социально незащищенным группам граждан), а также лиц, освобожденных из мест лишения свободы</w:t>
      </w:r>
      <w:r w:rsidR="00FD775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в течение двух лет, предшествующих дате проведения конкурсного отбора,</w:t>
      </w:r>
      <w:r w:rsidR="00FD775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при условии, что среднесписочная численность указанных категорий граждан среди их работников составляет не менее 50%; а доля в фонде оплаты труда – не менее 25%;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2) субъект социального предпринимательства осуществляет деятельность по предоставлению услуг (производству товаров, выполнению</w:t>
      </w:r>
      <w:r w:rsidR="00FD775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работ)   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в следующих сферах деятельности: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содействие профессиональной ориентации и трудоустройству, включая содействие занятости и самозанятости лиц, относящихся к социально незащищенным группам граждан;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социальное обслуживание лиц, относящихся к социально незащищенным группам граждан, и семей с детьми в сфере здравоохранения, физической культуры и массового спорта, проведение занятий в детских и молодежных                кружках, секциях, студиях, деятельность дошкольных образовательных организаций, оказание платных услуг по присмотру за детьми и больными;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организация социального туризма в части экскурсионно-познавательных туров для лиц, относящихся к социально незащищенным группам граждан;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- оказание помощи пострадавшим в результате стихийных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бедствий,   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производство и (или) реализация медицинской техники, протезно-ортопедических изделий, а также технических средств, включая авто, -мототранспорт, материалы, которые могут быть использованы исключительно</w:t>
      </w:r>
      <w:r w:rsidR="00E43F50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для профилактики инвалидности или реабилитации инвалидов;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обеспечение культурно-просветительской деятельности (музеи, театры, школы-студии, музыкальные учреждения, творческие мастерские);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предоставление образовательных услуг лицам, относящимся к социально незащищенным группам граждан;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содействие вовлечению в социально-активную деятельность лиц, относящихся к социально незащищенным группам граждан, а также лиц, освобожденных из мест лишения свободы в течение двух лет, и лиц, страдающих             наркоманией и алкоголизмом.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2.7. Семейный бизнес – субъекты, осуществляющие хозяйственную</w:t>
      </w:r>
      <w:r w:rsidR="001551B6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качестве индивидуального предпринимателя с привлечением</w:t>
      </w:r>
      <w:r w:rsidR="001551B6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к осуществлению хозяйственной деятельности </w:t>
      </w:r>
      <w:r w:rsidR="001551B6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 качестве </w:t>
      </w:r>
      <w:r w:rsidR="0099188D" w:rsidRPr="00DD0BE8">
        <w:rPr>
          <w:rFonts w:ascii="Times New Roman" w:eastAsia="Times New Roman" w:hAnsi="Times New Roman"/>
          <w:sz w:val="28"/>
          <w:szCs w:val="28"/>
          <w:lang w:eastAsia="ru-RU"/>
        </w:rPr>
        <w:t>основного</w:t>
      </w:r>
      <w:r w:rsidR="001551B6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места работы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по трудовым договорам членов своей семьи (лиц, связанных родственными отношениями) либо членов своей семьи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 иных лиц</w:t>
      </w:r>
      <w:r w:rsidR="0099188D"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="001551B6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или в качестве юридического лица, участниками которого являются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исключительно члены семьи, возглавляемого одним из ее членов</w:t>
      </w:r>
      <w:r w:rsidR="001551B6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2.8. Орган внутреннего муниципального финансового контроля –                    контрольно-ревизионное управление, структурное подразделение главного      распорядителя бюджетных средств Администрации города, осуществляющее проверку соблюдения условий, целей и порядка предоставления субсидий                        их получателями.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2.9. Орган внешнего муниципального финансового контроля –                        Контрольно-счетная палата города, осуществляющая внешний муниципальный финансовый контроль за соблюдением условий, целей и порядка </w:t>
      </w:r>
      <w:proofErr w:type="spellStart"/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предостав-ления</w:t>
      </w:r>
      <w:proofErr w:type="spellEnd"/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субсидий их получателями.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2.10. Администратор муниципальной программы «Развитие малого и среднего предпринимательства в городе Сургуте на 2016 – 2030 годы» – управление экономики и стратегического планирования.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Остальные понятия и термины, применяемые в настоящем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порядке,   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используются в значениях, определенных Бюджетным кодексом Российской Федерации, федеральным законом и окружной программой.</w:t>
      </w:r>
    </w:p>
    <w:p w:rsidR="001C4CC3" w:rsidRPr="00DD0BE8" w:rsidRDefault="001C4CC3" w:rsidP="000C70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3.  Субсидии субъектам малого и среднего предпринимательства предоставляются в целях финансового обеспечения (возмещения) затрат.</w:t>
      </w:r>
      <w:r w:rsidR="000C70C8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Средства субсидии предоставляются с целью создания условий для развития субъекта предпринимательства и для использования в рамках финансово-хозяйственной деятельности субъекта.</w:t>
      </w:r>
    </w:p>
    <w:p w:rsidR="006A6175" w:rsidRPr="00DD0BE8" w:rsidRDefault="001C4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. Главным распорядителем бюджетных средств по предоставлению</w:t>
      </w:r>
      <w:r w:rsidR="001C5C85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субсидий, предусмотренных настоящим порядком, является Администрация города.</w:t>
      </w:r>
    </w:p>
    <w:p w:rsidR="006A6175" w:rsidRPr="00DD0BE8" w:rsidRDefault="001C4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. Соблюдение условий, целей и порядка предоставления субсидий                их получателями подлежат обязательной проверке главным распорядителем бюджетных средств, предоставляющим субсидию, и органом внешнего муниципального финансового контроля.</w: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C4CC3" w:rsidRPr="00DD0BE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словия предоставления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 Основные принципы поддержки: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1.1. Заявительный порядок обращения.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1.2. Доступность инфраструктуры поддержки субъектов малого и среднего предпринимательства для всех субъектов малого и среднего предпринимательства.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1.3. Равный доступ соответствующих требованиям субъектов к участию            в муниципальной программе.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1.4. Оказание поддержки с соблюдением требований, установленных                Федеральным законом от 26.07.2006 № 135-ФЗ «О защите конкуренции».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1.5. Открытость процедур оказания поддержки.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субсидий осуществляется в пределах бюджетных ассигнований, предусмотренных решением Думы города «О бюджете городского округа город Сургут на текущий финансовый год и плановый период» (далее – решение о бюджете). </w:t>
      </w:r>
      <w:r w:rsidR="00FD775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Порядок действий в случае исполнения бюджетных ассигнований, запланированных на текущий финансовый год,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отражен в разделе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="00FD775D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3. Субсидия предоставляется на безвозмездной и безвозвратной                        основе по факту произведенных расходов. Для получения субсидии субъекты обязаны представить подтверждающие документы на всю сумму расходов.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4. К возмещению принимаются фактически осуществленные и документально подтвержденные затраты в текущем финансовом году и в году, предшествующем текущему финансовому году.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5. К возмещению принимаются затраты, произведенные субъектом                      </w:t>
      </w:r>
      <w:r w:rsidR="0054552F" w:rsidRPr="00DD0BE8">
        <w:rPr>
          <w:rFonts w:ascii="Times New Roman" w:eastAsia="Times New Roman" w:hAnsi="Times New Roman"/>
          <w:sz w:val="28"/>
          <w:szCs w:val="28"/>
          <w:lang w:eastAsia="ru-RU"/>
        </w:rPr>
        <w:t>по виду деятельности</w:t>
      </w:r>
      <w:r w:rsidR="001C4CC3" w:rsidRPr="00DD0BE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663AF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552F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указанному в </w:t>
      </w:r>
      <w:r w:rsidR="002663AF" w:rsidRPr="00DD0BE8">
        <w:rPr>
          <w:rFonts w:ascii="Times New Roman" w:eastAsia="Times New Roman" w:hAnsi="Times New Roman"/>
          <w:sz w:val="28"/>
          <w:szCs w:val="28"/>
          <w:lang w:eastAsia="ru-RU"/>
        </w:rPr>
        <w:t>заявлении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6. Возмещению подлежат не более 80% от общей суммы произведенных расходов по направлениям 1 – 4 таблицы пункта </w:t>
      </w:r>
      <w:r w:rsidR="00FD775D" w:rsidRPr="00DD0BE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FD775D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="001C4CC3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и не более 85% от общей суммы произведенных расходов по направлению 5 таблицы пункта </w:t>
      </w:r>
      <w:r w:rsidR="00FD775D" w:rsidRPr="00DD0BE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FD775D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 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7. Поддержка осуществляется субъектам, реализующим социально-значимые виды деятельности (отраженные в разделе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порядка) и </w:t>
      </w:r>
      <w:r w:rsidR="001C4CC3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субъектам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социально</w:t>
      </w:r>
      <w:r w:rsidR="001C4CC3" w:rsidRPr="00DD0BE8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</w:t>
      </w:r>
      <w:r w:rsidR="001C4CC3" w:rsidRPr="00DD0B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D775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(пункт 2.6. </w:t>
      </w:r>
      <w:r w:rsidR="00134A77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раздела </w:t>
      </w:r>
      <w:r w:rsidR="00134A77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134A77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порядка).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8. При предоставлении поддержки установлен максимальный размер              субсидии, возможный к получению по каждому направлению за два финан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совых года. Расчет осуществляется с учетом поддержки, полученной в 2015 году</w:t>
      </w:r>
      <w:r w:rsidR="00625FC5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подпрограммы «Развитие малого и среднего предпринимательства» муниципальной программы «Создание условий для развития муниципальной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политики в отдельных секторах экономики города Сургута на 2014 – 2020 годы»,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утвержденной постановлением Администрации города от 13.12.2013 № 8982,</w:t>
      </w:r>
      <w:r w:rsidR="004407A8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810A93" w:rsidRPr="00DD0BE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2016 год</w:t>
      </w:r>
      <w:r w:rsidR="00810A93" w:rsidRPr="00DD0B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настоящей муниципальной программы.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8.1. В случае если субъектом впервые получена поддержка в 2015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году,   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максимальный размер субсидии рассчитывается за период 2015 – 2016 год</w:t>
      </w:r>
      <w:r w:rsidR="00810A93" w:rsidRPr="00DD0BE8">
        <w:rPr>
          <w:rFonts w:ascii="Times New Roman" w:eastAsia="Times New Roman" w:hAnsi="Times New Roman"/>
          <w:sz w:val="28"/>
          <w:szCs w:val="28"/>
          <w:lang w:eastAsia="ru-RU"/>
        </w:rPr>
        <w:t>ы, 2017 – 2018 годы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и так далее.</w:t>
      </w:r>
    </w:p>
    <w:p w:rsidR="00CE2131" w:rsidRPr="00DD0BE8" w:rsidRDefault="00833C21" w:rsidP="00CE21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8.2. В случае если субъектом впервые получена поддержка в 2016 году, максимальный размер субсидии рассчитывается за период 2016 – 2017 год</w:t>
      </w:r>
      <w:r w:rsidR="00810A93" w:rsidRPr="00DD0BE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, 2018 – 2019 год</w:t>
      </w:r>
      <w:r w:rsidR="00810A93" w:rsidRPr="00DD0BE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и так далее.</w:t>
      </w:r>
      <w:r w:rsidR="00CE2131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E2131" w:rsidRPr="00DD0BE8" w:rsidRDefault="00CE2131" w:rsidP="00CE21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8.3. В случае если субъектом впервые получена поддержка в 2017 году, максимальный размер субсидии рассчитывается за период 2017 – 2017 год</w:t>
      </w:r>
      <w:r w:rsidR="00810A93" w:rsidRPr="00DD0BE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, 2019 – 2020 годов и так далее.</w:t>
      </w:r>
    </w:p>
    <w:p w:rsidR="00566BA0" w:rsidRPr="00DD0BE8" w:rsidRDefault="00566BA0" w:rsidP="00566B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9. При предоставлении субсидии не оцениваются организация и ведение бухгалтерского и налогового учета у субъекта.</w:t>
      </w:r>
    </w:p>
    <w:p w:rsidR="00717985" w:rsidRPr="00DD0BE8" w:rsidRDefault="00566BA0" w:rsidP="007179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717985" w:rsidRPr="00DD0BE8">
        <w:rPr>
          <w:rFonts w:ascii="Times New Roman" w:eastAsia="Times New Roman" w:hAnsi="Times New Roman"/>
          <w:sz w:val="28"/>
          <w:szCs w:val="28"/>
          <w:lang w:eastAsia="ru-RU"/>
        </w:rPr>
        <w:t>. Субъект, в отношении которого принято положитель</w:t>
      </w:r>
      <w:r w:rsidR="00E571C3" w:rsidRPr="00DD0BE8">
        <w:rPr>
          <w:rFonts w:ascii="Times New Roman" w:eastAsia="Times New Roman" w:hAnsi="Times New Roman"/>
          <w:sz w:val="28"/>
          <w:szCs w:val="28"/>
          <w:lang w:eastAsia="ru-RU"/>
        </w:rPr>
        <w:t>ное решение об оказании финансо</w:t>
      </w:r>
      <w:r w:rsidR="00717985" w:rsidRPr="00DD0BE8">
        <w:rPr>
          <w:rFonts w:ascii="Times New Roman" w:eastAsia="Times New Roman" w:hAnsi="Times New Roman"/>
          <w:sz w:val="28"/>
          <w:szCs w:val="28"/>
          <w:lang w:eastAsia="ru-RU"/>
        </w:rPr>
        <w:t>вой поддержки на приобретение оборудования (основных средств) и лицензионных программных продуктов, в течение трех лет с момента ее получения обязуется использовать приобретенное оборудование (основное средство) или лицензионный программный продукт на территории города Сургута.</w:t>
      </w:r>
    </w:p>
    <w:p w:rsidR="00566BA0" w:rsidRPr="00DD0BE8" w:rsidRDefault="00566BA0" w:rsidP="00566B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11. Субъект, в отношении которого принято положительное решение об оказании финансовой поддержки</w:t>
      </w:r>
      <w:r w:rsidR="00EA660C" w:rsidRPr="00DD0BE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должен использовать средства субсидии в целях текущей финансово-хозяйственной деятельности субъекта.</w:t>
      </w:r>
    </w:p>
    <w:p w:rsidR="00566BA0" w:rsidRPr="00DD0BE8" w:rsidRDefault="00566BA0" w:rsidP="00566B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12. Субъекту, в отношении которого принято положительное решение </w:t>
      </w:r>
      <w:r w:rsidR="00EA660C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оказании финансовой поддержки,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запрещается приобретение за счет полученных средств иностранной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осуществляемых в соответствии с валютным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6A6175" w:rsidRPr="00DD0BE8" w:rsidRDefault="00833C21" w:rsidP="00566B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66BA0" w:rsidRPr="00DD0BE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Направления предоставления поддержки:</w:t>
      </w:r>
    </w:p>
    <w:p w:rsidR="00566BA0" w:rsidRPr="00DD0BE8" w:rsidRDefault="00391F3D" w:rsidP="00566BA0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Финансовая поддержка субъектов в части компенсации платежей по предоставленным консалтинговым услугам;</w:t>
      </w:r>
    </w:p>
    <w:p w:rsidR="00566BA0" w:rsidRPr="00DD0BE8" w:rsidRDefault="00391F3D" w:rsidP="00566BA0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Финансовая поддержка субъектов по обязательной и добровольной сертификации (декларированию) продукции (продовольственного сырья) местных товаропроизводителей;</w:t>
      </w:r>
    </w:p>
    <w:p w:rsidR="00566BA0" w:rsidRPr="00DD0BE8" w:rsidRDefault="00391F3D" w:rsidP="00566BA0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Финансовая поддержка субъектов по приобретению оборудования (основных средств) и лицензионных программных продуктов;</w:t>
      </w:r>
    </w:p>
    <w:p w:rsidR="00566BA0" w:rsidRPr="00DD0BE8" w:rsidRDefault="00391F3D" w:rsidP="00566BA0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развития субъектов, осуществляющих деятельность в следующих направлениях: экология, быстровозводимое домостроение, крестьянские (фермерские) хозяйства, переработка леса, сбор и переработка дикоросов, переработка отходов, рыбодобыча, рыбопереработка, ремесленническая деятельность, въездной и внутренний туризм;</w:t>
      </w:r>
    </w:p>
    <w:p w:rsidR="00391F3D" w:rsidRPr="00DD0BE8" w:rsidRDefault="00391F3D" w:rsidP="00566BA0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Возмещение затрат социальному предпринимательству и семейному бизнесу.</w:t>
      </w:r>
    </w:p>
    <w:p w:rsidR="006A6175" w:rsidRPr="00DD0BE8" w:rsidRDefault="006A6175">
      <w:pPr>
        <w:pStyle w:val="1"/>
        <w:ind w:firstLine="567"/>
        <w:jc w:val="left"/>
      </w:pPr>
    </w:p>
    <w:p w:rsidR="006A6175" w:rsidRPr="00DD0BE8" w:rsidRDefault="00833C21">
      <w:pPr>
        <w:pStyle w:val="1"/>
        <w:ind w:firstLine="567"/>
        <w:jc w:val="left"/>
      </w:pPr>
      <w:r w:rsidRPr="00DD0BE8">
        <w:t xml:space="preserve">Раздел </w:t>
      </w:r>
      <w:r w:rsidRPr="00DD0BE8">
        <w:rPr>
          <w:lang w:val="en-US"/>
        </w:rPr>
        <w:t>III</w:t>
      </w:r>
      <w:r w:rsidRPr="00DD0BE8">
        <w:t xml:space="preserve">. Категории заявителей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 Право на получение субсидий имеют субъекты, соответствующие               следующим условиям (требованиям)</w:t>
      </w:r>
      <w:r w:rsidR="001C5C85" w:rsidRPr="00DD0BE8">
        <w:t xml:space="preserve"> </w:t>
      </w:r>
      <w:r w:rsidR="00E571C3" w:rsidRPr="00DD0BE8">
        <w:rPr>
          <w:rFonts w:ascii="Times New Roman" w:eastAsia="Times New Roman" w:hAnsi="Times New Roman"/>
          <w:sz w:val="28"/>
          <w:szCs w:val="28"/>
          <w:lang w:eastAsia="ru-RU"/>
        </w:rPr>
        <w:t>на дату подачи заявления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1.1. Соответствующие статье 4 «Категории субъектов малого и среднего предпринимательства» Федерального закона от 24.07.2007 № 209-ФЗ.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1.2. Зарегистрированные и (или) состоящие на налоговом учете и осуществляющий свою деятельность на территории города Сургута.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lastRenderedPageBreak/>
        <w:t xml:space="preserve">1.3. Не имеющие </w:t>
      </w:r>
      <w:r w:rsidR="004C56C2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DD0BE8">
        <w:rPr>
          <w:rFonts w:ascii="Times New Roman" w:hAnsi="Times New Roman"/>
          <w:sz w:val="28"/>
          <w:szCs w:val="28"/>
        </w:rPr>
        <w:t xml:space="preserve">1.4. Не имеющие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просроченную задолженность по возврату </w:t>
      </w:r>
      <w:r w:rsidR="00EA660C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бюджет городского округа город Сургут (далее – бюджет города)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бюджетных инвестиций, предоставленных в том числе в соответствии с иными правовыми актами, и ин</w:t>
      </w:r>
      <w:r w:rsidR="00EA660C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ую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просроченн</w:t>
      </w:r>
      <w:r w:rsidR="00EA660C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ую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</w:t>
      </w:r>
      <w:r w:rsidR="00EA660C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бюджетом города.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1.5. В отношении которых не было принято решение об оказании                     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актами по тем же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основаниям,   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на те же цели.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1.6. С момента признания допустившим нарушение порядка и условий                          оказания поддержки, в том числе не обеспечившим целевого использования средств поддержки, прошло более чем три года.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1.7. </w:t>
      </w:r>
      <w:r w:rsidR="004C56C2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Юридические лица - н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е находящиеся </w:t>
      </w:r>
      <w:r w:rsidR="004C56C2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процессе реорганизации, ликвидации, банкротства, а индивидуальные предприниматели - не прекратившие деятельность в качестве индивидуального предпринимателя.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1.8. Не являющиеся иностранными юридическими лицами, а также             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 (складочном) капитале которых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 участия иностранных юридических лиц, местом регистрации которых             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                     не предусматривающих раскрытия и предоставления информации при </w:t>
      </w:r>
      <w:proofErr w:type="spell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прове-дении</w:t>
      </w:r>
      <w:proofErr w:type="spell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финансовых операций (офшорные зоны) в отношении таких юридических лиц, в совокупности превышает 50 процентов.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6721E" w:rsidRPr="00DD0BE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Деятельность которых не приостановлена в порядке, предусмотренном Кодексом Российской Федерации об административных правонарушениях.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A6721E" w:rsidRPr="00DD0BE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Не являющиеся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A6721E" w:rsidRPr="00DD0BE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Не являющиеся участниками соглашений о разделе продукции.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A6721E" w:rsidRPr="00DD0BE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Не осуществляющие предпринимательскую деятельность в сфере игорного бизнеса.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A6721E" w:rsidRPr="00DD0BE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Не являющиеся в порядке, установленном законодательством                   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1.1</w:t>
      </w:r>
      <w:r w:rsidR="00A6721E"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4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 Не осуществляющими производство и (или) реализацию подакцизных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а также добычу и (или) реализацию полезных ископаемых,</w:t>
      </w:r>
      <w:r w:rsidR="000D12C4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за исключением общераспространенных полезных ископаемых.</w: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625FC5" w:rsidRPr="00DD0BE8" w:rsidRDefault="00625FC5" w:rsidP="00625F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lastRenderedPageBreak/>
        <w:t xml:space="preserve">Раздел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val="en-US" w:eastAsia="ru-RU"/>
        </w:rPr>
        <w:t>IV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документов,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A474AD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предоставляемых заявителем для получения субсидии, и требования к ним</w:t>
      </w:r>
    </w:p>
    <w:p w:rsidR="00625FC5" w:rsidRPr="00DD0BE8" w:rsidRDefault="00625FC5" w:rsidP="003F2AE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с письменным заявлением о предоставлении субсидии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следующие копии документов, все листы которых должны быть заверены подписью руководителя (руководителя филиала) и печатью субъекта           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печатью филиала) (при наличии печати), и опись прилагаемых</w:t>
      </w:r>
      <w:r w:rsidR="00D65B4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копий документов:</w:t>
      </w:r>
    </w:p>
    <w:p w:rsidR="00625FC5" w:rsidRPr="00DD0BE8" w:rsidRDefault="00625FC5" w:rsidP="003F2AE2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Юридические лица:</w:t>
      </w:r>
    </w:p>
    <w:p w:rsidR="00A474AD" w:rsidRPr="00DD0BE8" w:rsidRDefault="00A474AD" w:rsidP="003F2AE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Документ, подтверждающий полномочия лица на осуществление действий от имени организации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организации без доверенности (далее - руководитель). В случае, если от имени организации действует иное лицо, к заявлению о предоставлении субсидии прилагается копия доверенности на осуществление действий от имени организации, заверенная печатью организации (при наличии печати) и подписанная </w:t>
      </w:r>
      <w:r w:rsidR="000E17E4" w:rsidRPr="00DD0BE8">
        <w:rPr>
          <w:rFonts w:ascii="Times New Roman" w:eastAsia="Times New Roman" w:hAnsi="Times New Roman"/>
          <w:sz w:val="28"/>
          <w:szCs w:val="28"/>
          <w:lang w:eastAsia="ru-RU"/>
        </w:rPr>
        <w:t>руководителем или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уполномоченным руководителем лицом, либо засвидетельствованная в нотариальном порядке копи</w:t>
      </w:r>
      <w:r w:rsidR="00391F3D" w:rsidRPr="00DD0BE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указанной доверенности. В случае, если указанная дове</w:t>
      </w:r>
      <w:r w:rsidR="003F2AE2" w:rsidRPr="00DD0BE8">
        <w:rPr>
          <w:rFonts w:ascii="Times New Roman" w:eastAsia="Times New Roman" w:hAnsi="Times New Roman"/>
          <w:sz w:val="28"/>
          <w:szCs w:val="28"/>
          <w:lang w:eastAsia="ru-RU"/>
        </w:rPr>
        <w:t>ренность под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писана лицом, уполномоченным руководит</w:t>
      </w:r>
      <w:r w:rsidR="003F2AE2" w:rsidRPr="00DD0BE8">
        <w:rPr>
          <w:rFonts w:ascii="Times New Roman" w:eastAsia="Times New Roman" w:hAnsi="Times New Roman"/>
          <w:sz w:val="28"/>
          <w:szCs w:val="28"/>
          <w:lang w:eastAsia="ru-RU"/>
        </w:rPr>
        <w:t>елем, к заявлению о предоставле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нии субсидии прилагается также документ, подтверждающий полномочия такого лица.</w:t>
      </w:r>
    </w:p>
    <w:p w:rsidR="003F2AE2" w:rsidRPr="00DD0BE8" w:rsidRDefault="00625FC5" w:rsidP="003F2AE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BE040C" w:rsidRPr="00DD0BE8">
        <w:rPr>
          <w:rFonts w:ascii="Times New Roman" w:eastAsia="Times New Roman" w:hAnsi="Times New Roman"/>
          <w:sz w:val="28"/>
          <w:szCs w:val="28"/>
          <w:lang w:eastAsia="ru-RU"/>
        </w:rPr>
        <w:t>Учредительные документы.</w:t>
      </w:r>
    </w:p>
    <w:p w:rsidR="003F2AE2" w:rsidRPr="00DD0BE8" w:rsidRDefault="00625FC5" w:rsidP="003F2AE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Документы в зависи</w:t>
      </w:r>
      <w:r w:rsidR="003F2AE2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мости от режима налогообложения: </w:t>
      </w:r>
    </w:p>
    <w:p w:rsidR="003F2AE2" w:rsidRPr="00DD0BE8" w:rsidRDefault="003F2AE2" w:rsidP="003F2AE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 для субъектов, применяющих общую систему налогообложения и систему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налогообложения в виде единого налога на вмененный доход для отдельных видов деятельности: копию бухгалтерского баланса и отчета о финансовых результатах за предшествующий календарный год;</w:t>
      </w:r>
    </w:p>
    <w:p w:rsidR="003F2AE2" w:rsidRPr="00DD0BE8" w:rsidRDefault="003F2AE2" w:rsidP="003F2AE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-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систему </w:t>
      </w:r>
      <w:proofErr w:type="gramStart"/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налогообложения:   </w:t>
      </w:r>
      <w:proofErr w:type="gramEnd"/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копию налоговой декларации в связи с применением упрощенной системы налогообложения по налогу за предшествующий календарный год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Указанные субъекты имеют право представить копию бухгалтерского баланса и отчета о финансовых результатах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в этом случае налоговая декларация по налогу в связи с применением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упрощенной системы налогообложения не представляется;</w:t>
      </w:r>
    </w:p>
    <w:p w:rsidR="003F2AE2" w:rsidRPr="00DD0BE8" w:rsidRDefault="003F2AE2" w:rsidP="003F2AE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- для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предпринимательства: справку о выручке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 реализации товаров (работ, услуг) и балансовой стоимости активов (остаточной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субсидию.</w:t>
      </w:r>
    </w:p>
    <w:p w:rsidR="00625FC5" w:rsidRPr="00DD0BE8" w:rsidRDefault="00625FC5" w:rsidP="003F2AE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произведенные расходы: договор (при наличии), счет (при наличии), акт выполненных работ (оказанных услуг) или товарная накладная, для приемки всех</w:t>
      </w:r>
      <w:r w:rsidR="005F7BBF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выполненных строительно-монтажных работ различного назначения акт</w:t>
      </w:r>
      <w:r w:rsidR="005F7BBF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приемке выполненных работ (форма № КС-2) и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справка о стоимости выполненных работ и затрат (форма № КС-3), документ, подтверждающий оплату расходов (ККМ чек, товарный чек, платежное поручение, приходно-кассовый ордер).</w:t>
      </w:r>
    </w:p>
    <w:p w:rsidR="00625FC5" w:rsidRPr="00DD0BE8" w:rsidRDefault="00625FC5" w:rsidP="003F2AE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. Субъекты, ведущие семейный бизнес, дополнительно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представляют копии паспортов, свидетельств</w:t>
      </w:r>
      <w:r w:rsidR="005F7BBF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рождении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 свидетельств о браке для подтверждения родственных связей участников юридического лица.</w:t>
      </w:r>
    </w:p>
    <w:p w:rsidR="00625FC5" w:rsidRPr="00DD0BE8" w:rsidRDefault="00625FC5" w:rsidP="003F2A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F2AE2" w:rsidRPr="00DD0BE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Субъекты, заявляющиеся по направлению социальное предпринимательство, дополнительно представляют документы, подтверждающие соответствие одному из предусмотренных условий отнесения к социальному предпринимательству</w:t>
      </w:r>
      <w:r w:rsidR="006E46F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например один или несколько документов из списка: трудовые договоры с лицами, относящимися к социально незащищенным группам             граждан, сведения об их доле в фонде оплаты труда; договоры на оказание          услуг лицам, относящимся к социально незащищенным группам граждан,            документы, подтверждающие отнесение к категории социально незащищенных групп граждан (справки об инвалидности, свидетельства о рождении детей, пенсионные удостоверения и другое), прейскуранты цен, предусматривающие льготы (скидки) для лиц, относящихся к социально незащищенным группам граждан и (или) иные документы по желанию субъекта.</w:t>
      </w:r>
    </w:p>
    <w:p w:rsidR="00625FC5" w:rsidRPr="00DD0BE8" w:rsidRDefault="00625FC5" w:rsidP="003F2A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2. Индивидуальные предприниматели:</w:t>
      </w:r>
    </w:p>
    <w:p w:rsidR="003F2AE2" w:rsidRPr="00DD0BE8" w:rsidRDefault="003F2AE2" w:rsidP="003F2AE2">
      <w:pPr>
        <w:pStyle w:val="a4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Документ, подтверждающий полномочия лица на осуществление действий от имени заявителя</w:t>
      </w:r>
      <w:r w:rsidR="00391F3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копия доверенности на осуществление действий от имени </w:t>
      </w:r>
      <w:r w:rsidR="00391F3D" w:rsidRPr="00DD0BE8">
        <w:rPr>
          <w:rFonts w:ascii="Times New Roman" w:eastAsia="Times New Roman" w:hAnsi="Times New Roman"/>
          <w:sz w:val="28"/>
          <w:szCs w:val="28"/>
          <w:lang w:eastAsia="ru-RU"/>
        </w:rPr>
        <w:t>заявителя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, заверенная печатью (при наличии печати) и подписанная </w:t>
      </w:r>
      <w:r w:rsidR="00391F3D" w:rsidRPr="00DD0BE8">
        <w:rPr>
          <w:rFonts w:ascii="Times New Roman" w:eastAsia="Times New Roman" w:hAnsi="Times New Roman"/>
          <w:sz w:val="28"/>
          <w:szCs w:val="28"/>
          <w:lang w:eastAsia="ru-RU"/>
        </w:rPr>
        <w:t>заявителем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, либо засвидетельствованная в нотариальн</w:t>
      </w:r>
      <w:r w:rsidR="00391F3D" w:rsidRPr="00DD0BE8">
        <w:rPr>
          <w:rFonts w:ascii="Times New Roman" w:eastAsia="Times New Roman" w:hAnsi="Times New Roman"/>
          <w:sz w:val="28"/>
          <w:szCs w:val="28"/>
          <w:lang w:eastAsia="ru-RU"/>
        </w:rPr>
        <w:t>ом порядке копия указанной дове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ренности. </w:t>
      </w:r>
    </w:p>
    <w:p w:rsidR="003F2AE2" w:rsidRPr="00DD0BE8" w:rsidRDefault="00625FC5" w:rsidP="003F2AE2">
      <w:pPr>
        <w:pStyle w:val="a4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Копии документов в зависимости от режима налогообложения:</w:t>
      </w:r>
      <w:r w:rsidR="003F2AE2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F2AE2" w:rsidRPr="00DD0BE8" w:rsidRDefault="003F2AE2" w:rsidP="003F2AE2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для субъектов, применяющих общую систему налогообложения: копию налоговой декларации по налогу на доходы физических лиц (форма 3-НДФЛ) за предшествующий календарный год;</w:t>
      </w:r>
    </w:p>
    <w:p w:rsidR="003F2AE2" w:rsidRPr="00DD0BE8" w:rsidRDefault="003F2AE2" w:rsidP="003F2A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- для субъектов, применяющих систему налогообложения в виде единого налога на вмененный доход для отдельных видов деятельности: справку                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за предшествующий календарный год;</w:t>
      </w:r>
    </w:p>
    <w:p w:rsidR="003F2AE2" w:rsidRPr="00DD0BE8" w:rsidRDefault="003F2AE2" w:rsidP="003F2A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-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систему </w:t>
      </w:r>
      <w:proofErr w:type="gramStart"/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налогообложения:   </w:t>
      </w:r>
      <w:proofErr w:type="gramEnd"/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копию налоговой декларации по налогу в связи с применением упрощенной                    системы налогообложения за предшествующий календарный год;</w:t>
      </w:r>
    </w:p>
    <w:p w:rsidR="003F2AE2" w:rsidRPr="00DD0BE8" w:rsidRDefault="003F2AE2" w:rsidP="003F2A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-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патентную систему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налогообложения:   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выписку из книги доходов индивидуальных предпринимателей за предшествующий календарный год;</w:t>
      </w:r>
    </w:p>
    <w:p w:rsidR="003F2AE2" w:rsidRPr="00DD0BE8" w:rsidRDefault="003F2AE2" w:rsidP="003F2A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-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сельско-хозяйственных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товаропроизводителей (единый сельскохозяйственный налог):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выписку из книги учета доходов и расходов индивидуальных пред-</w:t>
      </w:r>
      <w:proofErr w:type="spell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принимателей</w:t>
      </w:r>
      <w:proofErr w:type="spell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год;</w:t>
      </w:r>
    </w:p>
    <w:p w:rsidR="003F2AE2" w:rsidRPr="00DD0BE8" w:rsidRDefault="003F2AE2" w:rsidP="003F2A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- для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 среднего предпринимательства: справку о выручке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 реализации товаров (работ, услуг) и балансовой стоимости активов (остаточной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субсидию.</w:t>
      </w:r>
    </w:p>
    <w:p w:rsidR="003F2AE2" w:rsidRPr="00DD0BE8" w:rsidRDefault="00625FC5" w:rsidP="003F2AE2">
      <w:pPr>
        <w:pStyle w:val="a4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произведенные расходы: договор (при наличии), счет (при наличии), акт выполненных работ (оказания услуг) или товарная накладная, для приемки всех</w:t>
      </w:r>
      <w:r w:rsidR="006E46F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выполненных строительно-монтажных работ различного назначения акт</w:t>
      </w:r>
      <w:r w:rsidR="006E46F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о приемке выполненных работ (форма № КС-2) и справка о стоимости выполненных работ и затрат (форма № КС-3), документ, подтверждающий оплату расходов (ККМ чек, товарный чек, платежное поручение, приходно-кассовый ордер).</w:t>
      </w:r>
    </w:p>
    <w:p w:rsidR="003F2AE2" w:rsidRPr="00DD0BE8" w:rsidRDefault="00625FC5" w:rsidP="003F2AE2">
      <w:pPr>
        <w:pStyle w:val="a4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Субъекты, ведущие семейный бизнес, дополнительно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представляют копии паспортов, свидетельств</w:t>
      </w:r>
      <w:r w:rsidR="006E46FD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рождении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 свидетельств о браке для подтверждения родственных связей,</w:t>
      </w:r>
      <w:r w:rsidR="006E46FD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а также трудовых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договоров либо трудовых книжек всех работающих членов семьи.</w:t>
      </w:r>
    </w:p>
    <w:p w:rsidR="00625FC5" w:rsidRPr="00DD0BE8" w:rsidRDefault="00625FC5" w:rsidP="003F2AE2">
      <w:pPr>
        <w:pStyle w:val="a4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Субъекты, заявляющиеся по направлению социальное предпринимательство, дополнительно представляют документы, подтверждающие соответствие одному из предусмотренных условий отнесения к социальному предпринимательству</w:t>
      </w:r>
      <w:r w:rsidR="006E46F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например один или несколько документов из списка: трудовые договоры с лицами, относящимися к социально незащищенным группам               граждан, сведения об их доле в фонде оплаты труда; договоры на оказание             услуг лицам, относящимся к социально незащищенным группам граждан,              документы, подтверждающие отнесение к категории социально незащищенных групп граждан (справки об инвалидности, свидетельства о рождении детей, пенсионные удостоверения и другое), прейскуранты цен, предусматривающие льготы (скидки) для лиц, относящихся к социально незащищенным группам граждан и (или) иные документы по желанию субъекта).</w:t>
      </w:r>
    </w:p>
    <w:p w:rsidR="00625FC5" w:rsidRPr="00DD0BE8" w:rsidRDefault="00625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A474AD" w:rsidRPr="00DD0BE8" w:rsidRDefault="00A474AD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Порядок и сроки рассмотрения документов</w:t>
      </w:r>
    </w:p>
    <w:p w:rsidR="00A474AD" w:rsidRPr="00DD0BE8" w:rsidRDefault="00A474AD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1. Субъекты, претендующие на получение субсидии, представляют в течение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финансового года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до 01 ноября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Администрацию города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</w:t>
      </w:r>
      <w:r w:rsidR="00484F7C" w:rsidRPr="00DD0BE8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</w:t>
      </w:r>
      <w:r w:rsidR="00484F7C" w:rsidRPr="00DD0BE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 приложением документов, предусмотренных разделом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val="en-US" w:eastAsia="ru-RU"/>
        </w:rPr>
        <w:t>IV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настоящего порядка,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представителя или почтовым отправлением с описью вложения, в случае представления документов почтовым отправлением с описью датой представления документов будет считаться дата поступления конверта с документами в Администрацию города.</w:t>
      </w:r>
    </w:p>
    <w:p w:rsidR="00A474AD" w:rsidRPr="00DD0BE8" w:rsidRDefault="00A474AD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Адрес предоставления заявлений: улица Энгельса, 8, кабинет 121, город Сургут, Ханты-Мансийский автономный округ – Югра, Тюменская область, 628408.</w:t>
      </w:r>
    </w:p>
    <w:p w:rsidR="00A474AD" w:rsidRPr="00DD0BE8" w:rsidRDefault="00A474AD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A474AD" w:rsidRPr="00DD0BE8" w:rsidRDefault="00A474AD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понедельник: 09.00 – 18.00 (перерыв: 13.00 – 14.00);</w:t>
      </w:r>
    </w:p>
    <w:p w:rsidR="00A474AD" w:rsidRPr="00DD0BE8" w:rsidRDefault="00A474AD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вторник – пятница: 09.00 – 17.00 (перерыв: 13.00 – 14.00);</w:t>
      </w:r>
    </w:p>
    <w:p w:rsidR="00A474AD" w:rsidRPr="00DD0BE8" w:rsidRDefault="00A474AD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lastRenderedPageBreak/>
        <w:t>- суббота, воскресенье – выходные дни. Выходные и нерабочие праздничные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дни устанавливаются в соответствии с Трудовым кодексом Российской Федерации.</w:t>
      </w:r>
    </w:p>
    <w:p w:rsidR="00484F7C" w:rsidRPr="00DD0BE8" w:rsidRDefault="00A474AD" w:rsidP="00484F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</w:t>
      </w:r>
      <w:r w:rsidR="00484F7C"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Срок рассмотрения главным распорядителем бюджетных средств письменного заявление на предоставление субсидии и приложенных документов</w:t>
      </w:r>
      <w:r w:rsidR="00484F7C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 календарных дней с момента предоставления заявления</w:t>
      </w:r>
      <w:r w:rsidR="00814F3E" w:rsidRPr="00DD0B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4F7C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84F7C" w:rsidRPr="00DD0BE8" w:rsidRDefault="00814F3E" w:rsidP="00484F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Главный распорядитель бюджетных средств</w:t>
      </w:r>
      <w:r w:rsidR="00484F7C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рассматривает</w:t>
      </w:r>
      <w:r w:rsidR="006372D8"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</w:t>
      </w:r>
      <w:r w:rsidR="006372D8"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заявителя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5502B7"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и представленных документов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установленным</w:t>
      </w:r>
      <w:r w:rsidR="006372D8"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6372D8" w:rsidRPr="00DD0BE8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="005502B7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372D8" w:rsidRPr="00DD0BE8">
        <w:rPr>
          <w:rFonts w:ascii="Times New Roman" w:eastAsia="Times New Roman" w:hAnsi="Times New Roman"/>
          <w:sz w:val="28"/>
          <w:szCs w:val="28"/>
          <w:lang w:eastAsia="ru-RU"/>
        </w:rPr>
        <w:t>критериям</w:t>
      </w:r>
      <w:r w:rsidR="005502B7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5502B7" w:rsidRPr="00DD0BE8" w:rsidRDefault="005502B7" w:rsidP="005502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Администратор уточняет включение субъекта в Единый реестр субъектов малого и среднего предпринимательства (статья 4.1 Федерального закона                  от 24.07.2007 № 209-ФЗ «О развитии малого и среднего предпринимательства                    в Российской Федерации»).</w:t>
      </w:r>
    </w:p>
    <w:p w:rsidR="004C1489" w:rsidRPr="00DD0BE8" w:rsidRDefault="004C1489" w:rsidP="005502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</w:t>
      </w:r>
      <w:r w:rsidR="005D1AEE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получает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выписк</w:t>
      </w:r>
      <w:r w:rsidR="005D1AEE" w:rsidRPr="00DD0BE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из Единого государственного реестра юридических лиц</w:t>
      </w:r>
      <w:r w:rsidR="005D1AEE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из Единого государственного реестра индивидуальных предпринимателей.</w:t>
      </w:r>
    </w:p>
    <w:p w:rsidR="005502B7" w:rsidRPr="00DD0BE8" w:rsidRDefault="005502B7" w:rsidP="005502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Администратор направляет запросы в налоговый орган, государственные внебюджетные фонды для получения информации</w:t>
      </w:r>
      <w:r w:rsidR="004C1489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о соответствии заявителя п.1.3. раздела </w:t>
      </w:r>
      <w:r w:rsidR="004C1489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="004C1489" w:rsidRPr="00DD0B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502B7" w:rsidRPr="00DD0BE8" w:rsidRDefault="005502B7" w:rsidP="005502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Администратор направляет запросы в управление бюджетного учета и отчетности, департамент архитектуры и градостроительства, департамент образования Администрации города Сургута для получения информации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D1AEE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соответствии заявителя п.1.4. раздела </w:t>
      </w:r>
      <w:r w:rsidR="005D1AEE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="005D1AEE" w:rsidRPr="00DD0B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E040C" w:rsidRPr="00DD0BE8" w:rsidRDefault="00BE040C" w:rsidP="00BE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необходимости направления запроса в государственный орган,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орган местного самоуправления, должностному лицу, хозяйствующему субъекту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 предоставлении необходимых для рассмотрения заявления документов                   и материалов заместитель главы Администрации города, курирующий деятельность </w:t>
      </w:r>
      <w:r w:rsidR="000E17E4" w:rsidRPr="00DD0BE8">
        <w:rPr>
          <w:rFonts w:ascii="Times New Roman" w:eastAsia="Times New Roman" w:hAnsi="Times New Roman"/>
          <w:sz w:val="28"/>
          <w:szCs w:val="28"/>
          <w:lang w:eastAsia="ru-RU"/>
        </w:rPr>
        <w:t>Администратора, вправе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продлить срок рассмотрения заявления, но не более чем на 30 календарных дней, с уведомлением субъекта о продлении срока рассмотрения заявления.</w:t>
      </w:r>
    </w:p>
    <w:p w:rsidR="00A474AD" w:rsidRPr="00DD0BE8" w:rsidRDefault="00A474AD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3. В случае соответствия </w:t>
      </w:r>
      <w:r w:rsidR="005D1AEE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заявителя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, заявления и представленных документов </w:t>
      </w:r>
      <w:r w:rsidR="005D1AEE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условиям и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требованиям, определенным в настоящем </w:t>
      </w:r>
      <w:r w:rsidR="00000921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орядке, издается муниципальный</w:t>
      </w:r>
      <w:r w:rsidR="005D1AEE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правовой акт Администрации города о предоставлении субсидии субъектам</w:t>
      </w:r>
      <w:r w:rsidR="005D1AEE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малого и среднего предпринимательства в целях финансового обеспечения              </w:t>
      </w:r>
      <w:proofErr w:type="gramStart"/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(</w:t>
      </w:r>
      <w:proofErr w:type="gramEnd"/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возмещения) затрат с указанием объема предоставляемой субсидии.</w:t>
      </w:r>
    </w:p>
    <w:p w:rsidR="00A474AD" w:rsidRPr="00DD0BE8" w:rsidRDefault="00A474AD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муниципального правового акта Администрации города готовится </w:t>
      </w:r>
      <w:r w:rsidR="005D1AEE" w:rsidRPr="00DD0B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дминистратором и издается не позднее срока, установленного для рассмотрения заявления (не позднее срока продленного в соответствии с пунктом 2 раздела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</w:t>
      </w:r>
      <w:r w:rsidR="00000921" w:rsidRPr="00DD0BE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орядка).</w:t>
      </w:r>
    </w:p>
    <w:p w:rsidR="00476450" w:rsidRPr="00DD0BE8" w:rsidRDefault="00476450" w:rsidP="004764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Размер субсидии рассчитывается на основании представленных документов, подтверждающих фактически произведённые затраты заявителя</w:t>
      </w:r>
      <w:r w:rsidR="007608AC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; которые компенсируются в сумме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не более 80%</w:t>
      </w:r>
      <w:r w:rsidR="007608AC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85%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от общей суммы произведенных расходов </w:t>
      </w:r>
      <w:r w:rsidR="007608AC" w:rsidRPr="00DD0BE8">
        <w:rPr>
          <w:rFonts w:ascii="Times New Roman" w:eastAsia="Times New Roman" w:hAnsi="Times New Roman"/>
          <w:sz w:val="28"/>
          <w:szCs w:val="28"/>
          <w:lang w:eastAsia="ru-RU"/>
        </w:rPr>
        <w:t>и не более</w:t>
      </w:r>
      <w:r w:rsidR="00871E8F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08AC" w:rsidRPr="00DD0BE8">
        <w:rPr>
          <w:rFonts w:ascii="Times New Roman" w:eastAsia="Times New Roman" w:hAnsi="Times New Roman"/>
          <w:sz w:val="28"/>
          <w:szCs w:val="28"/>
          <w:lang w:eastAsia="ru-RU"/>
        </w:rPr>
        <w:t>максимального размера субсидии, утвержденного по каждому направлению</w:t>
      </w:r>
      <w:r w:rsidR="00450A62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, за период, определённый п.8 раздела </w:t>
      </w:r>
      <w:r w:rsidR="00450A62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450A62" w:rsidRPr="00DD0B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08AC" w:rsidRPr="00DD0BE8" w:rsidRDefault="007608AC" w:rsidP="004764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Направления предоставления субсидий, перечень компенсируемых затрат, компенсируемый процент, максимальный размер субсидии отражены в таблице: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100"/>
      </w:tblGrid>
      <w:tr w:rsidR="00476450" w:rsidRPr="00DD0BE8" w:rsidTr="000202BC">
        <w:tc>
          <w:tcPr>
            <w:tcW w:w="3539" w:type="dxa"/>
            <w:shd w:val="clear" w:color="auto" w:fill="auto"/>
          </w:tcPr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Направления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предоставления поддержки</w:t>
            </w:r>
          </w:p>
        </w:tc>
        <w:tc>
          <w:tcPr>
            <w:tcW w:w="6100" w:type="dxa"/>
            <w:shd w:val="clear" w:color="auto" w:fill="auto"/>
          </w:tcPr>
          <w:p w:rsidR="00476450" w:rsidRPr="00DD0BE8" w:rsidRDefault="00871E8F" w:rsidP="00871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компенсируемых затрат, компенсируемый процент, максимальный размер субсидии </w:t>
            </w:r>
          </w:p>
        </w:tc>
      </w:tr>
      <w:tr w:rsidR="00476450" w:rsidRPr="00DD0BE8" w:rsidTr="000202BC">
        <w:tc>
          <w:tcPr>
            <w:tcW w:w="3539" w:type="dxa"/>
            <w:shd w:val="clear" w:color="auto" w:fill="auto"/>
          </w:tcPr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Финансовая поддержка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субъектов в части компенсации платежей по </w:t>
            </w: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</w:t>
            </w:r>
            <w:proofErr w:type="spellEnd"/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тавленным</w:t>
            </w:r>
            <w:proofErr w:type="spellEnd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консалтинговым услугам</w:t>
            </w:r>
          </w:p>
        </w:tc>
        <w:tc>
          <w:tcPr>
            <w:tcW w:w="6100" w:type="dxa"/>
            <w:shd w:val="clear" w:color="auto" w:fill="auto"/>
          </w:tcPr>
          <w:p w:rsidR="00871E8F" w:rsidRPr="00DD0BE8" w:rsidRDefault="00871E8F" w:rsidP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 предоставляется для компенсации расходов субъекта на бухгалтерское, налоговое сопровождение, сдачу отчетности, юридические услуги.</w:t>
            </w:r>
          </w:p>
          <w:p w:rsidR="00871E8F" w:rsidRPr="00DD0BE8" w:rsidRDefault="00871E8F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не более 80% от общей суммы произведенных затрат.</w:t>
            </w:r>
          </w:p>
          <w:p w:rsidR="00476450" w:rsidRPr="00DD0BE8" w:rsidRDefault="00871E8F" w:rsidP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="00476450"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азмер субсидии не может составлять более                  200 тыс. рублей. </w:t>
            </w:r>
          </w:p>
        </w:tc>
      </w:tr>
      <w:tr w:rsidR="00476450" w:rsidRPr="00DD0BE8" w:rsidTr="000202BC">
        <w:tc>
          <w:tcPr>
            <w:tcW w:w="3539" w:type="dxa"/>
            <w:shd w:val="clear" w:color="auto" w:fill="auto"/>
          </w:tcPr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Финансовая поддержка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субъектов по обязательной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добровольной </w:t>
            </w: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</w:t>
            </w:r>
            <w:proofErr w:type="spellEnd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кации</w:t>
            </w:r>
            <w:proofErr w:type="spellEnd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(декларированию) продукции (</w:t>
            </w: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продовольст</w:t>
            </w:r>
            <w:proofErr w:type="spellEnd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венного сырья) местных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товаропроизводителей</w:t>
            </w:r>
          </w:p>
        </w:tc>
        <w:tc>
          <w:tcPr>
            <w:tcW w:w="6100" w:type="dxa"/>
            <w:shd w:val="clear" w:color="auto" w:fill="auto"/>
          </w:tcPr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 предоставляется для компенсации расходов субъекта по обязательной и добровольной сертификации (декларированию) продукции (продовольственного сырья) местных товаропроизводителей.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не более 80% от общей суммы произведенных затрат.</w:t>
            </w:r>
          </w:p>
          <w:p w:rsidR="00476450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Размер субсидии не может составлять более                  200 тыс. рублей. </w:t>
            </w:r>
          </w:p>
        </w:tc>
      </w:tr>
      <w:tr w:rsidR="00476450" w:rsidRPr="00DD0BE8" w:rsidTr="000202BC">
        <w:tc>
          <w:tcPr>
            <w:tcW w:w="3539" w:type="dxa"/>
            <w:shd w:val="clear" w:color="auto" w:fill="auto"/>
          </w:tcPr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Финансовая поддержка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субъектов по </w:t>
            </w: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</w:t>
            </w:r>
            <w:proofErr w:type="spellEnd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тению</w:t>
            </w:r>
            <w:proofErr w:type="spellEnd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оборудования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(основных средств)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лицензионных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программных продуктов</w:t>
            </w:r>
          </w:p>
        </w:tc>
        <w:tc>
          <w:tcPr>
            <w:tcW w:w="6100" w:type="dxa"/>
            <w:shd w:val="clear" w:color="auto" w:fill="auto"/>
          </w:tcPr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Субсидия предоставляется для компенсации расходов субъекта по приобретению оборудования </w:t>
            </w:r>
          </w:p>
          <w:p w:rsidR="00677129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(основных средств) и </w:t>
            </w:r>
            <w:r w:rsidR="00677129"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расходов, связанных с приобретением права на использование программ для ЭВМ по договорам с правообладателем (по лицензионным соглашениям), а также расходы на обновление программ для ЭВМ.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не более 80% от общей суммы произведенных затрат.</w:t>
            </w:r>
          </w:p>
          <w:p w:rsidR="00476450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Размер субсидии не может составлять более                  300 тыс. рублей. </w:t>
            </w:r>
          </w:p>
        </w:tc>
      </w:tr>
      <w:tr w:rsidR="00476450" w:rsidRPr="00DD0BE8" w:rsidTr="000202BC">
        <w:tc>
          <w:tcPr>
            <w:tcW w:w="3539" w:type="dxa"/>
            <w:shd w:val="clear" w:color="auto" w:fill="auto"/>
          </w:tcPr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 Создание условий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развития субъектов,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осуществляющих деятельность в следующих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направлениях: экология,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быстровозводимое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домостроение, крестьян-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ские</w:t>
            </w:r>
            <w:proofErr w:type="spellEnd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(фермерские) </w:t>
            </w: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хозяй</w:t>
            </w:r>
            <w:proofErr w:type="spellEnd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</w:t>
            </w:r>
            <w:proofErr w:type="spellEnd"/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переработка леса,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сбор и переработка дикоросов, переработка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отходов, рыбодобыча,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рыбопереработка, ремесленническая деятельность, въездной и внутренний 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туризм</w:t>
            </w:r>
          </w:p>
        </w:tc>
        <w:tc>
          <w:tcPr>
            <w:tcW w:w="6100" w:type="dxa"/>
            <w:shd w:val="clear" w:color="auto" w:fill="auto"/>
          </w:tcPr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Субсидия предоставляется для компенсации расходов субъекта на: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возмещение части затрат на приобретение 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производственного оборудования, инвентаря;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возмещение части затрат на повышение 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квалификации по профилю бизнеса (субсидия 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 может составлять более 50 тыс. рублей 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год для одного субъекта);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возмещение части затрат на мероприятия 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минимизации антропогенного воздействия, оздоровлению экологической ситуации, 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внедрению на предприятиях мировых экологических требований (стандартов), проведению 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научно-исследовательских и опытно-конструкторских работ (НИОКР) в области 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экологии (субсидия для развития малого и среднего предпринимательства в области экологии) Возмещению подлежат не более 80% от общей суммы произведенных затрат.</w:t>
            </w:r>
          </w:p>
          <w:p w:rsidR="00476450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 субсидии не может составлять более                  300 тыс. рублей.</w:t>
            </w:r>
          </w:p>
        </w:tc>
      </w:tr>
      <w:tr w:rsidR="00476450" w:rsidRPr="00DD0BE8" w:rsidTr="000202BC">
        <w:tc>
          <w:tcPr>
            <w:tcW w:w="3539" w:type="dxa"/>
            <w:shd w:val="clear" w:color="auto" w:fill="auto"/>
          </w:tcPr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5. Возмещение затрат</w:t>
            </w:r>
          </w:p>
          <w:p w:rsidR="00476450" w:rsidRPr="00DD0BE8" w:rsidRDefault="00476450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социальному предпринимательству и семейному бизнесу</w:t>
            </w:r>
          </w:p>
        </w:tc>
        <w:tc>
          <w:tcPr>
            <w:tcW w:w="6100" w:type="dxa"/>
            <w:shd w:val="clear" w:color="auto" w:fill="auto"/>
          </w:tcPr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 предоставляется для компенсации расходов субъекта на оплату аренды и (или) приобретение помещения (без обременения), коммунальных услуг, покупку оборудования, мебели, инвентаря, развивающих игр и пособий.</w:t>
            </w:r>
          </w:p>
          <w:p w:rsidR="00410C7F" w:rsidRPr="00DD0BE8" w:rsidRDefault="00410C7F" w:rsidP="0041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не более 85% от общей суммы произведенных затрат.</w:t>
            </w:r>
          </w:p>
          <w:p w:rsidR="00476450" w:rsidRPr="00DD0BE8" w:rsidRDefault="00410C7F" w:rsidP="00020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0B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 субсидии не может составлять более                  500 тыс. рублей.</w:t>
            </w:r>
          </w:p>
        </w:tc>
      </w:tr>
    </w:tbl>
    <w:p w:rsidR="00476450" w:rsidRPr="00DD0BE8" w:rsidRDefault="00476450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C7F" w:rsidRPr="00DD0BE8" w:rsidRDefault="00410C7F" w:rsidP="00410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5. После издания муниципального правового акта между главным распорядителем бюджетных средств и получателями субсидий заключается соглашение. Соглашение заключается в соответствии с типовой формой, установленной финансовым органом муниципального образования. </w:t>
      </w:r>
    </w:p>
    <w:p w:rsidR="00410C7F" w:rsidRPr="00DD0BE8" w:rsidRDefault="00410C7F" w:rsidP="00410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6. Перечисление субсидии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субъекту осуществляется на основании заключенного соглашения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. Субсидия перечисляется в течение 10 рабочих дней с момента издания муниципального правового акта на расчетный счет, открытый получателем субсидии в учреждениях Центрального Банка Российской Федерации или кредитных организациях. </w:t>
      </w:r>
    </w:p>
    <w:p w:rsidR="00A474AD" w:rsidRPr="00DD0BE8" w:rsidRDefault="006B3D46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несоответствия </w:t>
      </w:r>
      <w:r w:rsidR="005D1AEE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заявителя, заявления и представленных документов 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требованиям настоящего </w:t>
      </w:r>
      <w:r w:rsidR="00000921" w:rsidRPr="00DD0BE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орядка, </w:t>
      </w:r>
      <w:r w:rsidR="005D1AEE" w:rsidRPr="00DD0B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474AD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дминистратор готовит письмо об отказе в предоставлении субсидии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74AD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указанием причин отказа.</w:t>
      </w:r>
      <w:r w:rsidR="00A474AD" w:rsidRPr="00DD0BE8">
        <w:rPr>
          <w:rFonts w:ascii="Times New Roman" w:eastAsia="Times New Roman" w:hAnsi="Times New Roman"/>
          <w:color w:val="FF0000"/>
          <w:spacing w:val="-4"/>
          <w:sz w:val="28"/>
          <w:szCs w:val="28"/>
          <w:lang w:eastAsia="ru-RU"/>
        </w:rPr>
        <w:t xml:space="preserve"> </w:t>
      </w:r>
      <w:r w:rsidR="00A474AD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Письмо об отказе направляется организации</w:t>
      </w:r>
      <w:r w:rsidR="005D1AEE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A474AD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не позднее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срока, установленного для рассмотрения заявления (не позднее</w:t>
      </w:r>
      <w:r w:rsidR="005D1AEE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срока продленного в соответствии с пунктом 2 раздела </w:t>
      </w:r>
      <w:r w:rsidR="00A474AD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</w:t>
      </w:r>
      <w:r w:rsidR="00000921" w:rsidRPr="00DD0BE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>орядка).</w:t>
      </w:r>
    </w:p>
    <w:p w:rsidR="00BE040C" w:rsidRPr="00DD0BE8" w:rsidRDefault="00BE040C" w:rsidP="00BE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задолженности по налогам, сборам           и иным обязательным платежам в бюджет города, срок исполнения по которым наступил в соответствии с законодательством Российской Федерации; просроченной задолженности по возврату в бюджет города, бюджетных инвестиций, предоставленных в том числе в соответствии с иными правовыми актами, и иную просроченную задолженность перед бюджетом города, 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A474AD" w:rsidRPr="00DD0BE8" w:rsidRDefault="006B3D46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. Субъект должен быть </w:t>
      </w:r>
      <w:r w:rsidR="00A474AD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проинформирован о решении, принятом по его заявлению,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не позднее </w:t>
      </w:r>
      <w:r w:rsidR="00A474AD"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пяти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со дня принятия муниципального правового акта или подписания письма об отказе в предоставлении поддержки.</w:t>
      </w:r>
    </w:p>
    <w:p w:rsidR="00A474AD" w:rsidRPr="00DD0BE8" w:rsidRDefault="006B3D46" w:rsidP="00A47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. Схема предоставления субсидий субъектам малого и среднего предпринимательства в целях финансового обеспечения (возмещения) затрат представлена в приложении 1 к настоящему </w:t>
      </w:r>
      <w:r w:rsidR="00000921" w:rsidRPr="00DD0BE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474AD" w:rsidRPr="00DD0BE8">
        <w:rPr>
          <w:rFonts w:ascii="Times New Roman" w:eastAsia="Times New Roman" w:hAnsi="Times New Roman"/>
          <w:sz w:val="28"/>
          <w:szCs w:val="28"/>
          <w:lang w:eastAsia="ru-RU"/>
        </w:rPr>
        <w:t>орядку.</w:t>
      </w:r>
    </w:p>
    <w:p w:rsidR="00625FC5" w:rsidRPr="00DD0BE8" w:rsidRDefault="00625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Раздел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val="en-US" w:eastAsia="ru-RU"/>
        </w:rPr>
        <w:t>V</w:t>
      </w:r>
      <w:r w:rsidR="006B3D46" w:rsidRPr="00DD0BE8">
        <w:rPr>
          <w:rFonts w:ascii="Times New Roman" w:eastAsia="Times New Roman" w:hAnsi="Times New Roman"/>
          <w:spacing w:val="-4"/>
          <w:sz w:val="28"/>
          <w:szCs w:val="28"/>
          <w:lang w:val="en-US" w:eastAsia="ru-RU"/>
        </w:rPr>
        <w:t>I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 Основания для отказа в предоставлении субсидии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1. Несоответствие представленных получателем субсидии документов               требованиям, определенным настоящим порядком, или непредставление          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 в полном объеме) указанных документов</w:t>
      </w:r>
      <w:r w:rsidR="000E17E4" w:rsidRPr="00DD0BE8">
        <w:rPr>
          <w:rFonts w:ascii="Times New Roman" w:eastAsia="Times New Roman" w:hAnsi="Times New Roman"/>
          <w:sz w:val="28"/>
          <w:szCs w:val="28"/>
          <w:lang w:eastAsia="ru-RU"/>
        </w:rPr>
        <w:t>, установленных разделом IV</w:t>
      </w:r>
      <w:r w:rsidR="008463F5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2. Представление недостоверной информации.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3. Невыполнение условий предоставления субсидий, определенных                  разделом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4. Несоответствие требованиям, установленным разделом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BE040C" w:rsidRPr="00DD0BE8" w:rsidRDefault="00BE040C" w:rsidP="00BE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5. Исполнение бюджетных ассигнований, предусмотренных решением о бюджете на текущий финансовый год в полном объеме. </w:t>
      </w:r>
    </w:p>
    <w:p w:rsidR="006A6175" w:rsidRPr="00DD0BE8" w:rsidRDefault="00BE0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6. Представление к возмещению затрат субъекта по сделке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, в совершении которой есть заинтересованность лица, осуществляющего функции единоличного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органа субъекта; члена коллегиального исполнительного               органа субъекта; участника субъекта, владеющего 50 и более процентами акций (долей, паев) субъекта.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совершении субъектом сделки в случаях, если они, их супруги (в том числе бывшие), родители, дети: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- являются стороной сделки;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владеют (каждый в отдельности или в совокупности) 50 и более процентами акций (долей, паев) субъекта, являющегося стороной сделки;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- занимают должности в органах управления субъекта, являющегося               стороной сделки, а также должности в органах управления управляющей организации такого субъекта. 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E02BEB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Порядок действий в случае исполнения бюджетных ассигнований, запланированных на текущий финансовый год в полном объеме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 В случае исполнения бюджетных ассигнований, запланированных                     на текущий финансовый год в полном объеме, все представленные документы возвращаются субъекту без процедуры проверки с сопроводительным письмом с указанием причин возврата, в срок не более 30-и календарных дней со дня          регистрации заявления.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2. В случае увеличения бюджетных ассигнований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текущем финансовом году администратор в течение 15-и календарных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после </w:t>
      </w:r>
      <w:r w:rsidRPr="00DD0BE8">
        <w:rPr>
          <w:rFonts w:ascii="Times New Roman" w:hAnsi="Times New Roman"/>
          <w:sz w:val="28"/>
          <w:szCs w:val="28"/>
          <w:shd w:val="clear" w:color="auto" w:fill="FFFFFF"/>
        </w:rPr>
        <w:t xml:space="preserve">внесения </w:t>
      </w:r>
      <w:proofErr w:type="spellStart"/>
      <w:r w:rsidRPr="00DD0BE8">
        <w:rPr>
          <w:rFonts w:ascii="Times New Roman" w:hAnsi="Times New Roman"/>
          <w:sz w:val="28"/>
          <w:szCs w:val="28"/>
          <w:shd w:val="clear" w:color="auto" w:fill="FFFFFF"/>
        </w:rPr>
        <w:t>изме</w:t>
      </w:r>
      <w:proofErr w:type="spellEnd"/>
      <w:r w:rsidRPr="00DD0BE8">
        <w:rPr>
          <w:rFonts w:ascii="Times New Roman" w:hAnsi="Times New Roman"/>
          <w:sz w:val="28"/>
          <w:szCs w:val="28"/>
          <w:shd w:val="clear" w:color="auto" w:fill="FFFFFF"/>
        </w:rPr>
        <w:t xml:space="preserve">-нений </w:t>
      </w:r>
      <w:r w:rsidRPr="00DD0BE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в сводную бюджетную роспись в установленном порядке</w:t>
      </w:r>
      <w:r w:rsidRPr="00DD0BE8">
        <w:rPr>
          <w:color w:val="1F497D"/>
          <w:sz w:val="32"/>
          <w:szCs w:val="32"/>
          <w:shd w:val="clear" w:color="auto" w:fill="FFFFFF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 субъекту, которому ранее были возвращены документы в связи с отсутствием бюджетных ассигнований, уведомление о возможности повторной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подачи</w:t>
      </w:r>
      <w:r w:rsidR="008463F5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предоставление субсидии.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3. Повторно представленные документы рассматриваются в общем                 порядке.</w: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Социально значимые виды деятельности, определенные муниципальным образованием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период реализации подпрограммы в качестве социально значимых                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видов деятельности субъектов в соответствии с Общероссийским классификатором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видов экономической деятельности (ОКВЭД 2) (принят и введен в действие            приказом Федерального агентства по техническому регулированию и метрологии от 31.01.2014 № 14-ст) определены: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- производство пищевых продуктов (за исключением производства напитков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 сельское, лесное хозяйство, охота, рыболовство, рыбоводство (крестьянско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-фермерские хозяйства, сбор и переработка дикоросов, рыбопереработка);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производство текстильных изделий;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производство одежды;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производство кожи и изделий из кожи;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обработка древесины и производство изделий из дерева и пробки, кроме мебели, производство изделий из соломки и материалов для плетения;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производство резиновых и пластмассовых изделий;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 производство мебели;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 производство прочих готовых изделий (за исключением чеканки монет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, производства спичек и зажигалок);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сбор, обработка и утилизация отходов, обработка вторичного сырья;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строительство;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ремонт прочих предметов личного потребления и бытовых товаров;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- деятельность ресторанов и услуги по доставке продуктов питания                                </w:t>
      </w:r>
      <w:proofErr w:type="gram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исключительно деятельность ресторанов здорового питания, детских кафе,      молодежных кафе, не реализующих алкоголь и сигареты);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 деятельность автомобильного грузового транспорта и услуги по перевозкам;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водного транспорта;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туристических агентств и прочих организаций, предоставляющих услуги в сфере туризма (в части организации внутреннего и въездного туризма);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техническое обслуживание и ремонт автотранспортных средств;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в области архитектуры и инженерно-технического проектирования; технических испытаний, исследований и анализа;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в области фотографии;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по письменному и устному переводу;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информационных агентств;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геодезическая и картографическая деятельность;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деятельность, связанная с использованием вычислительной техники                       и информационных технологий, прочая;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по обслуживанию зданий и территорий;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образование дополнительное детей и взрослых;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социальных услуг без обеспечения проживания;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по предоставлению прочих персональных услуг;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по трудоустройству и подбору персонала;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в области спорта;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 деятельность творческая, деятельность в области искусства и организации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развлечений;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сбор и обработка сточных вод;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деятельность в области здравоохранения;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 консультирование по вопросам коммерческой деятельности и управления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Данные приоритетные виды деятельности являются наиболее важными                 для социально-экономического развития муниципального образования и повышения качества жизни населения города Сургута.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 осуществления социально значимого вида деятельности </w:t>
      </w: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подтверждается наличием данного вида деятельности в уставе и (или) в выписке из Единого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реестра юридических лиц, Единого государственного реестра 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индивидуальных предпринимателей, и наличием лицензии, если осуществляемая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подлежит лицензированию в соответствии с законодательством.</w: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="00566BA0"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Порядок муниципального финансового контроля</w:t>
      </w:r>
    </w:p>
    <w:p w:rsidR="006A6175" w:rsidRPr="00DD0BE8" w:rsidRDefault="00541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В целях соблюдения условий</w:t>
      </w:r>
      <w:r w:rsidR="003F5AF4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и порядка предоставления субсидии               ее получателями орган внутреннего муниципального фи</w:t>
      </w:r>
      <w:r w:rsidR="00DB2B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нансового </w:t>
      </w:r>
      <w:proofErr w:type="gramStart"/>
      <w:r w:rsidR="00DB2B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контроля,   </w:t>
      </w:r>
      <w:proofErr w:type="gramEnd"/>
      <w:r w:rsidR="00DB2B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орган внешнего муниципального финансового контроля</w:t>
      </w:r>
      <w:r w:rsidR="00DB2BAD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, главный распорядитель бюджетных средств 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осуществляют обязательную проверку получателей субсидии, направленную на: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обеспечение соблюдения бюджетного законодательства Российской             Федерации и иных правовых актов, р</w:t>
      </w:r>
      <w:r w:rsidR="002943BE" w:rsidRPr="00DD0BE8">
        <w:rPr>
          <w:rFonts w:ascii="Times New Roman" w:eastAsia="Times New Roman" w:hAnsi="Times New Roman"/>
          <w:sz w:val="28"/>
          <w:szCs w:val="28"/>
          <w:lang w:eastAsia="ru-RU"/>
        </w:rPr>
        <w:t>егулирующих бюджетные правоотно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шения;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- соблюдение </w:t>
      </w:r>
      <w:r w:rsidR="003F5AF4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целей, 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условий и порядка предоставления субсидии.</w:t>
      </w:r>
    </w:p>
    <w:p w:rsidR="006A6175" w:rsidRPr="00DD0BE8" w:rsidRDefault="00541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Сроки и регламент проведения проверки устанавливаются документами органа внутреннего муниципального финансового контроля и органа внешнего муниципального финансового контроля.</w:t>
      </w:r>
    </w:p>
    <w:p w:rsidR="00541EFB" w:rsidRPr="00DD0BE8" w:rsidRDefault="00541EFB" w:rsidP="00541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3. Субсидия подлежит возврату получателем субсидии в бюджет городского округа город Сургут 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бюджетных средств и уполномоченным органом государственного (муниципального) финансового контроля.</w:t>
      </w:r>
    </w:p>
    <w:p w:rsidR="00541EFB" w:rsidRPr="00DD0BE8" w:rsidRDefault="00541EFB" w:rsidP="00541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4. Факты, указанные в пункте 3 настоящего раздела, устанавливаются актом проверки органами внутреннего или внешнего муниципального финансового контроля, главным распорядителем бюджетных средств (далее – акт)</w:t>
      </w:r>
      <w:r w:rsidRPr="00DD0BE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</w:t>
      </w:r>
    </w:p>
    <w:p w:rsidR="00541EFB" w:rsidRPr="00DD0BE8" w:rsidRDefault="00541EFB" w:rsidP="00541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5. Администратор в течение 20-и рабочих дней после подписания акта направляет получателю субсидии требование о возврате субсидии. </w:t>
      </w:r>
    </w:p>
    <w:p w:rsidR="00541EFB" w:rsidRPr="00DD0BE8" w:rsidRDefault="00541EFB" w:rsidP="00541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 Получатель субсидии обязан возвратить субсидию в течение 30-и календарных дней с момента получения требования о возврате субсидии.</w:t>
      </w:r>
    </w:p>
    <w:p w:rsidR="00541EFB" w:rsidRPr="00DD0BE8" w:rsidRDefault="00A238D2" w:rsidP="00541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41EFB"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невыполнения требования о возврате субсидии в бюджет                   </w:t>
      </w:r>
      <w:r w:rsidR="00541EFB"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городского округа город Сургут, взыскание субсидии осуществляется в судебном </w:t>
      </w:r>
      <w:r w:rsidR="00541EFB" w:rsidRPr="00DD0BE8">
        <w:rPr>
          <w:rFonts w:ascii="Times New Roman" w:eastAsia="Times New Roman" w:hAnsi="Times New Roman"/>
          <w:sz w:val="28"/>
          <w:szCs w:val="28"/>
          <w:lang w:eastAsia="ru-RU"/>
        </w:rPr>
        <w:t>порядке в соответствии с законодательством Российской Федерации.</w:t>
      </w:r>
    </w:p>
    <w:p w:rsidR="00541EFB" w:rsidRPr="00DD0BE8" w:rsidRDefault="00541E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spacing w:after="0" w:line="240" w:lineRule="auto"/>
        <w:ind w:right="38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Прочее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Консультацию по вопросам предоставления субсидии можно получить                  в отделе развития предпринимательства управления экономики и стратегического планирования.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Телефоны: 8 (3462) 52-21-22, 8 (3462) 52-21-20, 8 (3462) 52-20-05.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Адрес: улица Энгельса, 8, кабинет 504, 506, город Сургут, Ханты-Мансийский автономный округ – Югра, Тюменская область, 628408.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понедельник: с 09.00 до 18.00 (перерыв: с 13.00 до 14.00);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 вторник – пятница: с 09.00 до 17.00 (перерыв: с 13.00 до14.00);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 суббота, воскресенье – выходные дни. Выходные и нерабочие праздничные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 дни устанавливаются в соответствии с Трудовым кодексом Российской Федерации.</w:t>
      </w: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BA0" w:rsidRPr="00DD0BE8" w:rsidRDefault="00566BA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BA0" w:rsidRPr="00DD0BE8" w:rsidRDefault="00566BA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BA0" w:rsidRPr="00DD0BE8" w:rsidRDefault="00566BA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BA0" w:rsidRPr="00DD0BE8" w:rsidRDefault="00566BA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BA0" w:rsidRPr="00DD0BE8" w:rsidRDefault="00566BA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BA0" w:rsidRPr="00DD0BE8" w:rsidRDefault="00566BA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1A5" w:rsidRPr="00DD0BE8" w:rsidRDefault="00D201A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1A5" w:rsidRPr="00DD0BE8" w:rsidRDefault="00D201A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1A5" w:rsidRPr="00DD0BE8" w:rsidRDefault="00D201A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1A5" w:rsidRPr="00DD0BE8" w:rsidRDefault="00D201A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1A5" w:rsidRPr="00DD0BE8" w:rsidRDefault="00D201A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1A5" w:rsidRPr="00DD0BE8" w:rsidRDefault="00D201A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1A5" w:rsidRPr="00DD0BE8" w:rsidRDefault="00D201A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BA0" w:rsidRPr="00DD0BE8" w:rsidRDefault="00566BA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BA0" w:rsidRPr="00DD0BE8" w:rsidRDefault="00566BA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BA0" w:rsidRPr="00DD0BE8" w:rsidRDefault="00566BA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78B2" w:rsidRPr="00DD0BE8" w:rsidRDefault="00DF78B2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7712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833C21" w:rsidRPr="00DD0BE8">
        <w:rPr>
          <w:rFonts w:ascii="Times New Roman" w:eastAsia="Times New Roman" w:hAnsi="Times New Roman"/>
          <w:sz w:val="28"/>
          <w:szCs w:val="28"/>
          <w:lang w:eastAsia="ru-RU"/>
        </w:rPr>
        <w:t>риложение 1</w:t>
      </w:r>
    </w:p>
    <w:p w:rsidR="006A6175" w:rsidRPr="00DD0BE8" w:rsidRDefault="00833C21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к порядку предоставления</w:t>
      </w:r>
    </w:p>
    <w:p w:rsidR="006A6175" w:rsidRPr="00DD0BE8" w:rsidRDefault="00833C21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субъектам малого </w:t>
      </w:r>
    </w:p>
    <w:p w:rsidR="006A6175" w:rsidRPr="00DD0BE8" w:rsidRDefault="00833C21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 </w:t>
      </w:r>
    </w:p>
    <w:p w:rsidR="006A6175" w:rsidRPr="00DD0BE8" w:rsidRDefault="00833C21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финансового обеспечения (возмещения) затрат </w:t>
      </w:r>
    </w:p>
    <w:p w:rsidR="006A6175" w:rsidRPr="00DD0BE8" w:rsidRDefault="006A617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A617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субъектам малого и среднего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предпринимательства </w:t>
      </w:r>
      <w:r w:rsidRPr="00DD0BE8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финансового обеспечения (возмещения) затрат</w:t>
      </w: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50800</wp:posOffset>
                </wp:positionV>
                <wp:extent cx="5432425" cy="631190"/>
                <wp:effectExtent l="13970" t="12700" r="11430" b="13335"/>
                <wp:wrapNone/>
                <wp:docPr id="15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6311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подача заявления</w:t>
                            </w:r>
                          </w:p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субъекты представляют в Администрацию города ежегодно до 15 ноября текущего</w:t>
                            </w:r>
                          </w:p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года письменное заявление о предоставлении субсидии с приложением документов</w:t>
                            </w:r>
                          </w:p>
                          <w:p w:rsidR="001C4CC3" w:rsidRDefault="001C4CC3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1" o:spid="_x0000_s1026" type="#_x0000_t202" style="position:absolute;left:0;text-align:left;margin-left:37.1pt;margin-top:4pt;width:427.75pt;height:4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" filled="f" fillcolor="#d9e2f3" strokeweight=".5pt">
                <v:textbox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подача заявления</w:t>
                      </w:r>
                    </w:p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субъекты представляют в Администрацию города ежегодно до 15 ноября текущего</w:t>
                      </w:r>
                    </w:p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года письменное заявление о предоставлении субсидии с приложением документов</w:t>
                      </w:r>
                    </w:p>
                    <w:p w:rsidR="001C4CC3" w:rsidRDefault="001C4CC3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37465</wp:posOffset>
                </wp:positionV>
                <wp:extent cx="383540" cy="4378325"/>
                <wp:effectExtent l="5080" t="8890" r="11430" b="13335"/>
                <wp:wrapNone/>
                <wp:docPr id="14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540" cy="43783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2" o:spid="_x0000_s1027" type="#_x0000_t202" style="position:absolute;left:0;text-align:left;margin-left:.4pt;margin-top:2.95pt;width:30.2pt;height:34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" filled="f" fillcolor="#f5d4f8" strokeweight=".5pt">
                <v:textbox style="layout-flow:vertical;mso-layout-flow-alt:bottom-to-top"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>
                <wp:simplePos x="0" y="0"/>
                <wp:positionH relativeFrom="column">
                  <wp:posOffset>2835909</wp:posOffset>
                </wp:positionH>
                <wp:positionV relativeFrom="paragraph">
                  <wp:posOffset>68580</wp:posOffset>
                </wp:positionV>
                <wp:extent cx="0" cy="175260"/>
                <wp:effectExtent l="95250" t="0" r="57150" b="5334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FEC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23.3pt;margin-top:5.4pt;width:0;height:13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" strokeweight="2.25pt">
                <v:stroke endarrow="block"/>
              </v:shape>
            </w:pict>
          </mc:Fallback>
        </mc:AlternateContent>
      </w: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516255</wp:posOffset>
                </wp:positionH>
                <wp:positionV relativeFrom="paragraph">
                  <wp:posOffset>39370</wp:posOffset>
                </wp:positionV>
                <wp:extent cx="3707130" cy="1878965"/>
                <wp:effectExtent l="11430" t="10795" r="5715" b="5715"/>
                <wp:wrapNone/>
                <wp:docPr id="13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130" cy="18789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1C4CC3" w:rsidRPr="0072711F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</w:t>
                            </w:r>
                            <w:r w:rsidRPr="0072711F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проверка представленных документов структурными </w:t>
                            </w:r>
                          </w:p>
                          <w:p w:rsidR="001C4CC3" w:rsidRPr="0072711F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2711F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подразделения Администрации города;</w:t>
                            </w:r>
                          </w:p>
                          <w:p w:rsidR="00D201A5" w:rsidRPr="0072711F" w:rsidRDefault="00D201A5" w:rsidP="00D201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 w:rsidRPr="0072711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направление запросов в налоговый орган, </w:t>
                            </w:r>
                            <w:proofErr w:type="spellStart"/>
                            <w:proofErr w:type="gramStart"/>
                            <w:r w:rsidRPr="0072711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государствен-ные</w:t>
                            </w:r>
                            <w:proofErr w:type="spellEnd"/>
                            <w:proofErr w:type="gramEnd"/>
                            <w:r w:rsidRPr="0072711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внебюджетные фонды для получения информации о соответствии заявителя п.1.3. раздела III. и в некоторые структурные подразделения Администрации города Сургута для получения информации о соответствии заявителя п.1.4. раздела III.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 w:rsidRPr="0072711F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 муниципального правового акта Администрации города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о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предостав-лении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поддержки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9" o:spid="_x0000_s1028" type="#_x0000_t202" style="position:absolute;left:0;text-align:left;margin-left:40.65pt;margin-top:3.1pt;width:291.9pt;height:14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" filled="f" fillcolor="#d9e2f3" strokeweight=".5pt">
                <v:textbox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1C4CC3" w:rsidRPr="0072711F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- </w:t>
                      </w:r>
                      <w:r w:rsidRPr="0072711F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проверка представленных документов структурными </w:t>
                      </w:r>
                    </w:p>
                    <w:p w:rsidR="001C4CC3" w:rsidRPr="0072711F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2711F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подразделения Администрации города;</w:t>
                      </w:r>
                    </w:p>
                    <w:p w:rsidR="00D201A5" w:rsidRPr="0072711F" w:rsidRDefault="00D201A5" w:rsidP="00D201A5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 w:rsidRPr="0072711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направление запросов в налоговый орган, </w:t>
                      </w:r>
                      <w:proofErr w:type="spellStart"/>
                      <w:proofErr w:type="gramStart"/>
                      <w:r w:rsidRPr="0072711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государствен-ные</w:t>
                      </w:r>
                      <w:proofErr w:type="spellEnd"/>
                      <w:proofErr w:type="gramEnd"/>
                      <w:r w:rsidRPr="0072711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внебюджетные фонды для получения информации о соответствии заявителя п.1.3. раздела III. и в некоторые структурные подразделения Администрации города Сургута для получения информации о соответствии заявителя п.1.4. раздела III.</w:t>
                      </w: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 w:rsidRPr="0072711F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 муниципального правового акта Администрации города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о </w:t>
                      </w:r>
                      <w:proofErr w:type="spellStart"/>
                      <w:proofErr w:type="gramStart"/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предостав-лении</w:t>
                      </w:r>
                      <w:proofErr w:type="spellEnd"/>
                      <w:proofErr w:type="gramEnd"/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поддержки заявителю</w:t>
                      </w:r>
                    </w:p>
                  </w:txbxContent>
                </v:textbox>
              </v:shape>
            </w:pict>
          </mc:Fallback>
        </mc:AlternateContent>
      </w: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4356735</wp:posOffset>
                </wp:positionH>
                <wp:positionV relativeFrom="paragraph">
                  <wp:posOffset>153035</wp:posOffset>
                </wp:positionV>
                <wp:extent cx="1898650" cy="1725295"/>
                <wp:effectExtent l="13335" t="10160" r="12065" b="7620"/>
                <wp:wrapNone/>
                <wp:docPr id="12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17252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продление срока </w:t>
                            </w:r>
                          </w:p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рассмотрения документов </w:t>
                            </w:r>
                          </w:p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не более чем на 30 календарных дней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в случае необходимости 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направления запроса в государственный орган, орган 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местного самоуправления, должностному лицу 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или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хозяйствующему 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8" o:spid="_x0000_s1029" type="#_x0000_t202" style="position:absolute;left:0;text-align:left;margin-left:343.05pt;margin-top:12.05pt;width:149.5pt;height:135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" filled="f" fillcolor="#d9e2f3" strokeweight=".5pt">
                <v:textbox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продление срока </w:t>
                      </w:r>
                    </w:p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рассмотрения документов </w:t>
                      </w:r>
                    </w:p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не более чем на 30 календарных дней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в случае необходимости 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направления запроса в государственный орган, орган 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местного самоуправления, должностному лицу 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или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хозяйствующему 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4187825</wp:posOffset>
                </wp:positionH>
                <wp:positionV relativeFrom="paragraph">
                  <wp:posOffset>58420</wp:posOffset>
                </wp:positionV>
                <wp:extent cx="168910" cy="19050"/>
                <wp:effectExtent l="15875" t="20320" r="15240" b="17780"/>
                <wp:wrapNone/>
                <wp:docPr id="11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C2243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7" o:spid="_x0000_s1026" type="#_x0000_t34" style="position:absolute;margin-left:329.75pt;margin-top:4.6pt;width:13.3pt;height: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" strokeweight="2.25pt"/>
            </w:pict>
          </mc:Fallback>
        </mc:AlternateConten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166370</wp:posOffset>
                </wp:positionV>
                <wp:extent cx="175895" cy="0"/>
                <wp:effectExtent l="15875" t="20955" r="22225" b="22225"/>
                <wp:wrapNone/>
                <wp:docPr id="10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55234D" id="Прямая со стрелкой 36" o:spid="_x0000_s1026" type="#_x0000_t32" style="position:absolute;margin-left:219.3pt;margin-top:13.1pt;width:13.85pt;height:0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" strokeweight="2.25pt"/>
            </w:pict>
          </mc:Fallback>
        </mc:AlternateContent>
      </w: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1640204</wp:posOffset>
                </wp:positionH>
                <wp:positionV relativeFrom="paragraph">
                  <wp:posOffset>62865</wp:posOffset>
                </wp:positionV>
                <wp:extent cx="0" cy="175260"/>
                <wp:effectExtent l="95250" t="0" r="57150" b="5334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67B907" id="Прямая со стрелкой 35" o:spid="_x0000_s1026" type="#_x0000_t32" style="position:absolute;margin-left:129.15pt;margin-top:4.95pt;width:0;height:13.8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" strokeweight="2.25pt">
                <v:stroke endarrow="block"/>
              </v:shape>
            </w:pict>
          </mc:Fallback>
        </mc:AlternateContent>
      </w:r>
      <w:r w:rsidRPr="00DD0BE8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>
                <wp:simplePos x="0" y="0"/>
                <wp:positionH relativeFrom="column">
                  <wp:posOffset>5144134</wp:posOffset>
                </wp:positionH>
                <wp:positionV relativeFrom="paragraph">
                  <wp:posOffset>50800</wp:posOffset>
                </wp:positionV>
                <wp:extent cx="0" cy="175260"/>
                <wp:effectExtent l="95250" t="0" r="57150" b="5334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E89AE" id="Прямая со стрелкой 34" o:spid="_x0000_s1026" type="#_x0000_t32" style="position:absolute;margin-left:405.05pt;margin-top:4pt;width:0;height:13.8pt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" strokeweight="2.25pt">
                <v:stroke endarrow="block"/>
              </v:shape>
            </w:pict>
          </mc:Fallback>
        </mc:AlternateContent>
      </w:r>
      <w:r w:rsidRPr="00DD0BE8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1640205</wp:posOffset>
                </wp:positionH>
                <wp:positionV relativeFrom="paragraph">
                  <wp:posOffset>49529</wp:posOffset>
                </wp:positionV>
                <wp:extent cx="3521075" cy="0"/>
                <wp:effectExtent l="0" t="19050" r="22225" b="190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A0B106" id="Прямая со стрелкой 33" o:spid="_x0000_s1026" type="#_x0000_t32" style="position:absolute;margin-left:129.15pt;margin-top:3.9pt;width:277.2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" strokeweight="2.25pt"/>
            </w:pict>
          </mc:Fallback>
        </mc:AlternateContent>
      </w: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516255</wp:posOffset>
                </wp:positionH>
                <wp:positionV relativeFrom="paragraph">
                  <wp:posOffset>66675</wp:posOffset>
                </wp:positionV>
                <wp:extent cx="2690495" cy="721995"/>
                <wp:effectExtent l="11430" t="9525" r="12700" b="11430"/>
                <wp:wrapNone/>
                <wp:docPr id="9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721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издается муниципальный правовой акт 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Администрации города о предоставлении 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поддержки заявителю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1" o:spid="_x0000_s1030" type="#_x0000_t202" style="position:absolute;left:0;text-align:left;margin-left:40.65pt;margin-top:5.25pt;width:211.85pt;height:5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" filled="f" fillcolor="#d9e2f3" strokeweight=".5pt">
                <v:textbox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издается муниципальный правовой акт 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Администрации города о предоставлении 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поддержки заявителю</w:t>
                      </w: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21590</wp:posOffset>
                </wp:positionV>
                <wp:extent cx="2945130" cy="767080"/>
                <wp:effectExtent l="5080" t="12065" r="12065" b="11430"/>
                <wp:wrapNone/>
                <wp:docPr id="8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5130" cy="7670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НЕсоответствие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заявителя и документов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снятие с согласования проекта муниципального правового акта Администрации города 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 предоставлении поддержки заявителю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2" o:spid="_x0000_s1031" type="#_x0000_t202" style="position:absolute;left:0;text-align:left;margin-left:260.65pt;margin-top:1.7pt;width:231.9pt;height:6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" filled="f" fillcolor="#d9e2f3" strokeweight=".5pt">
                <v:textbox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НЕсоответствие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заявителя и документов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снятие с согласования проекта муниципального правового акта Администрации города 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 предоставлении поддержки заявителю</w:t>
                      </w: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1099185</wp:posOffset>
                </wp:positionH>
                <wp:positionV relativeFrom="paragraph">
                  <wp:posOffset>525145</wp:posOffset>
                </wp:positionV>
                <wp:extent cx="699135" cy="0"/>
                <wp:effectExtent l="67945" t="22860" r="74930" b="30480"/>
                <wp:wrapNone/>
                <wp:docPr id="7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3B55F" id="Прямая со стрелкой 30" o:spid="_x0000_s1026" type="#_x0000_t32" style="position:absolute;margin-left:86.55pt;margin-top:41.35pt;width:55.05pt;height:0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" strokeweight="2.25pt">
                <v:stroke endarrow="block"/>
              </v:shape>
            </w:pict>
          </mc:Fallback>
        </mc:AlternateContent>
      </w:r>
      <w:r w:rsidRPr="00DD0BE8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>
                <wp:simplePos x="0" y="0"/>
                <wp:positionH relativeFrom="column">
                  <wp:posOffset>4730749</wp:posOffset>
                </wp:positionH>
                <wp:positionV relativeFrom="paragraph">
                  <wp:posOffset>175260</wp:posOffset>
                </wp:positionV>
                <wp:extent cx="0" cy="175260"/>
                <wp:effectExtent l="95250" t="0" r="57150" b="5334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DE979" id="Прямая со стрелкой 29" o:spid="_x0000_s1026" type="#_x0000_t32" style="position:absolute;margin-left:372.5pt;margin-top:13.8pt;width:0;height:13.8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" strokeweight="2.25pt">
                <v:stroke endarrow="block"/>
              </v:shape>
            </w:pict>
          </mc:Fallback>
        </mc:AlternateContent>
      </w: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3423920</wp:posOffset>
                </wp:positionH>
                <wp:positionV relativeFrom="paragraph">
                  <wp:posOffset>146050</wp:posOffset>
                </wp:positionV>
                <wp:extent cx="2829560" cy="421005"/>
                <wp:effectExtent l="13970" t="12700" r="13970" b="13970"/>
                <wp:wrapNone/>
                <wp:docPr id="6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9560" cy="4210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8" o:spid="_x0000_s1032" type="#_x0000_t202" style="position:absolute;left:0;text-align:left;margin-left:269.6pt;margin-top:11.5pt;width:222.8pt;height:33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" filled="f" fillcolor="#d9e2f3" strokeweight=".5pt">
                <v:textbox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72711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8A774F" wp14:editId="4B0FDA28">
                <wp:simplePos x="0" y="0"/>
                <wp:positionH relativeFrom="column">
                  <wp:posOffset>2086146</wp:posOffset>
                </wp:positionH>
                <wp:positionV relativeFrom="paragraph">
                  <wp:posOffset>115144</wp:posOffset>
                </wp:positionV>
                <wp:extent cx="4168140" cy="2565779"/>
                <wp:effectExtent l="0" t="0" r="22860" b="25400"/>
                <wp:wrapNone/>
                <wp:docPr id="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8140" cy="2565779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711F" w:rsidRPr="0072711F" w:rsidRDefault="0072711F" w:rsidP="00727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              требованиям, определенным настоящим порядком, или непредставление           </w:t>
                            </w:r>
                            <w:proofErr w:type="gramStart"/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(</w:t>
                            </w:r>
                            <w:proofErr w:type="gramEnd"/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представление не в полном объеме) указанных документов, установленных разделом IV.</w:t>
                            </w:r>
                          </w:p>
                          <w:p w:rsidR="0072711F" w:rsidRPr="0072711F" w:rsidRDefault="0072711F" w:rsidP="00727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72711F" w:rsidRPr="0072711F" w:rsidRDefault="0072711F" w:rsidP="00727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3. Невыполнение условий предоставления субсидий, определенных                  разделом II настоящего порядка.</w:t>
                            </w:r>
                          </w:p>
                          <w:p w:rsidR="0072711F" w:rsidRPr="0072711F" w:rsidRDefault="0072711F" w:rsidP="00727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требованиям, установленным разделом III настоящего порядка.</w:t>
                            </w:r>
                          </w:p>
                          <w:p w:rsidR="0072711F" w:rsidRDefault="0072711F" w:rsidP="00727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5. Исполнение бюджетных ассигнований, предусмотренных решением о бюджете на текущий финансовый год в полном объеме. </w:t>
                            </w:r>
                          </w:p>
                          <w:p w:rsidR="001C4CC3" w:rsidRDefault="001C4CC3" w:rsidP="00727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  <w:szCs w:val="20"/>
                              </w:rPr>
                              <w:t>6. Представление к компенсации сделки субъекта, в совершении которой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 более процентами акций (долей, паев)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A774F" id="Надпись 27" o:spid="_x0000_s1033" type="#_x0000_t202" style="position:absolute;left:0;text-align:left;margin-left:164.25pt;margin-top:9.05pt;width:328.2pt;height:202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" filled="f" fillcolor="#d9e2f3" strokeweight=".5pt">
                <v:textbox>
                  <w:txbxContent>
                    <w:p w:rsidR="0072711F" w:rsidRPr="0072711F" w:rsidRDefault="0072711F" w:rsidP="00727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              требованиям, определенным настоящим порядком, или непредставление           </w:t>
                      </w:r>
                      <w:proofErr w:type="gramStart"/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(</w:t>
                      </w:r>
                      <w:proofErr w:type="gramEnd"/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представление не в полном объеме) указанных документов, установленных разделом IV.</w:t>
                      </w:r>
                    </w:p>
                    <w:p w:rsidR="0072711F" w:rsidRPr="0072711F" w:rsidRDefault="0072711F" w:rsidP="00727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72711F" w:rsidRPr="0072711F" w:rsidRDefault="0072711F" w:rsidP="00727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3. Невыполнение условий предоставления субсидий, определенных                  разделом II настоящего порядка.</w:t>
                      </w:r>
                    </w:p>
                    <w:p w:rsidR="0072711F" w:rsidRPr="0072711F" w:rsidRDefault="0072711F" w:rsidP="00727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требованиям, установленным разделом III настоящего порядка.</w:t>
                      </w:r>
                    </w:p>
                    <w:p w:rsidR="0072711F" w:rsidRDefault="0072711F" w:rsidP="00727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5. Исполнение бюджетных ассигнований, предусмотренных решением о бюджете на текущий финансовый год в полном объеме. </w:t>
                      </w:r>
                    </w:p>
                    <w:p w:rsidR="001C4CC3" w:rsidRDefault="001C4CC3" w:rsidP="00727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8"/>
                          <w:sz w:val="20"/>
                          <w:szCs w:val="20"/>
                        </w:rPr>
                        <w:t>6. Представление к компенсации сделки субъекта, в совершении которой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</w:t>
                      </w:r>
                    </w:p>
                    <w:p w:rsidR="001C4CC3" w:rsidRDefault="001C4CC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 более процентами акций (долей, паев)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="00A238D2"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DCE8BE" wp14:editId="5BD9BB28">
                <wp:simplePos x="0" y="0"/>
                <wp:positionH relativeFrom="column">
                  <wp:posOffset>-11356</wp:posOffset>
                </wp:positionH>
                <wp:positionV relativeFrom="paragraph">
                  <wp:posOffset>110003</wp:posOffset>
                </wp:positionV>
                <wp:extent cx="752475" cy="1789942"/>
                <wp:effectExtent l="0" t="0" r="28575" b="20320"/>
                <wp:wrapNone/>
                <wp:docPr id="2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178994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 рабочих дней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B7B0E" id="Надпись 23" o:spid="_x0000_s1033" type="#_x0000_t202" style="position:absolute;left:0;text-align:left;margin-left:-.9pt;margin-top:8.65pt;width:59.25pt;height:14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" filled="f" fillcolor="#f5d4f8" strokeweight=".5pt">
                <v:textbox style="layout-flow:vertical;mso-layout-flow-alt:bottom-to-top"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 рабочих дней</w:t>
                      </w: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1DF8"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EDCA38" wp14:editId="1F739446">
                <wp:simplePos x="0" y="0"/>
                <wp:positionH relativeFrom="column">
                  <wp:posOffset>835025</wp:posOffset>
                </wp:positionH>
                <wp:positionV relativeFrom="paragraph">
                  <wp:posOffset>113030</wp:posOffset>
                </wp:positionV>
                <wp:extent cx="1159510" cy="358140"/>
                <wp:effectExtent l="6350" t="8255" r="5715" b="5080"/>
                <wp:wrapNone/>
                <wp:docPr id="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358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DCA38" id="Надпись 26" o:spid="_x0000_s1035" type="#_x0000_t202" style="position:absolute;left:0;text-align:left;margin-left:65.75pt;margin-top:8.9pt;width:91.3pt;height:2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" filled="f" fillcolor="#d9e2f3" strokeweight=".5pt">
                <v:textbox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04F151" wp14:editId="35AA5D3C">
                <wp:simplePos x="0" y="0"/>
                <wp:positionH relativeFrom="column">
                  <wp:posOffset>1358900</wp:posOffset>
                </wp:positionH>
                <wp:positionV relativeFrom="paragraph">
                  <wp:posOffset>136525</wp:posOffset>
                </wp:positionV>
                <wp:extent cx="11430" cy="521335"/>
                <wp:effectExtent l="95250" t="19050" r="64770" b="5016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319D6" id="Прямая со стрелкой 24" o:spid="_x0000_s1026" type="#_x0000_t32" style="position:absolute;margin-left:107pt;margin-top:10.75pt;width:.9pt;height:41.0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" strokeweight="2.25pt">
                <v:stroke endarrow="block"/>
              </v:shape>
            </w:pict>
          </mc:Fallback>
        </mc:AlternateConten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D71D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45085</wp:posOffset>
                </wp:positionV>
                <wp:extent cx="1087120" cy="503555"/>
                <wp:effectExtent l="5080" t="6985" r="12700" b="13335"/>
                <wp:wrapNone/>
                <wp:docPr id="1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перечисление </w:t>
                            </w:r>
                          </w:p>
                          <w:p w:rsidR="001C4CC3" w:rsidRDefault="001C4CC3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C4CC3" w:rsidRDefault="001C4CC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2" o:spid="_x0000_s1036" type="#_x0000_t202" style="position:absolute;left:0;text-align:left;margin-left:64.15pt;margin-top:3.55pt;width:85.6pt;height:3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" filled="f" fillcolor="#d9e2f3" strokeweight=".5pt">
                <v:textbox>
                  <w:txbxContent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перечисление </w:t>
                      </w:r>
                    </w:p>
                    <w:p w:rsidR="001C4CC3" w:rsidRDefault="001C4CC3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C4CC3" w:rsidRDefault="001C4CC3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6A617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6A6175" w:rsidRPr="00DD0BE8" w:rsidRDefault="00833C21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порядку предоставления </w:t>
      </w:r>
    </w:p>
    <w:p w:rsidR="006A6175" w:rsidRPr="00DD0BE8" w:rsidRDefault="00833C21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субъектам малого </w:t>
      </w:r>
    </w:p>
    <w:p w:rsidR="006A6175" w:rsidRPr="00DD0BE8" w:rsidRDefault="00833C21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 </w:t>
      </w:r>
    </w:p>
    <w:p w:rsidR="006A6175" w:rsidRPr="00DD0BE8" w:rsidRDefault="00833C21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финансового обеспечения (возмещения) затрат </w:t>
      </w:r>
    </w:p>
    <w:p w:rsidR="006A6175" w:rsidRPr="00DD0BE8" w:rsidRDefault="006A6175">
      <w:pPr>
        <w:spacing w:after="0" w:line="240" w:lineRule="auto"/>
        <w:ind w:left="623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Форма 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bCs/>
          <w:sz w:val="28"/>
          <w:szCs w:val="28"/>
          <w:lang w:eastAsia="ru-RU"/>
        </w:rPr>
        <w:t>заявления на предоставление субсидии</w:t>
      </w:r>
    </w:p>
    <w:p w:rsidR="006A6175" w:rsidRPr="00DD0BE8" w:rsidRDefault="006A6175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Заместителю главы 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Администрации города 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А.Ю. </w:t>
      </w:r>
      <w:proofErr w:type="spellStart"/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Шерстневой</w:t>
      </w:r>
      <w:proofErr w:type="spellEnd"/>
    </w:p>
    <w:p w:rsidR="006A6175" w:rsidRPr="00DD0BE8" w:rsidRDefault="006A6175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субъекту малого и среднего предпринимательства </w:t>
      </w:r>
    </w:p>
    <w:p w:rsidR="0072711F" w:rsidRPr="00DD0BE8" w:rsidRDefault="00727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Заявитель ___________________________________________________________________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_______________________________________________________________ 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DD0BE8">
        <w:rPr>
          <w:rFonts w:ascii="Times New Roman" w:eastAsia="Times New Roman" w:hAnsi="Times New Roman"/>
          <w:sz w:val="16"/>
          <w:szCs w:val="16"/>
          <w:lang w:eastAsia="ru-RU"/>
        </w:rPr>
        <w:t xml:space="preserve"> (фамилия, имя, отчество, должность руководителя или доверенного лица)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DD0BE8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просит предоставить в 20__году финансовую поддержку в следующем направлении: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FB584F" w:rsidRPr="00DD0BE8" w:rsidRDefault="00FB584F" w:rsidP="00FB584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на основании фактически осуществленных затрат в связи с реализацией вида деятельности___________ (ОКВЭД)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Сумма, заявленная на получение субсидии 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ОГРН (ОГРНИП) _____________________________________________________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Р/</w:t>
      </w:r>
      <w:proofErr w:type="spell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сч</w:t>
      </w:r>
      <w:proofErr w:type="spell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________________________________________________________________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К/</w:t>
      </w:r>
      <w:proofErr w:type="spellStart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сч</w:t>
      </w:r>
      <w:proofErr w:type="spellEnd"/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. ________________________________________________________________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________________________________________________________________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Форма налогообложения по заявленному виду деятельности 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D0BE8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) ________________________________________________</w:t>
      </w:r>
    </w:p>
    <w:p w:rsidR="006A6175" w:rsidRPr="00DD0BE8" w:rsidRDefault="006A61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BE8">
        <w:rPr>
          <w:rFonts w:ascii="Times New Roman" w:eastAsia="Times New Roman" w:hAnsi="Times New Roman"/>
          <w:sz w:val="28"/>
          <w:szCs w:val="28"/>
          <w:lang w:eastAsia="ru-RU"/>
        </w:rPr>
        <w:t>2. Среднесписочная численность работников за предшествующий календарный год 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3. Заявитель подтверждает, что: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деятельность на территории города Сургута.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3.3. </w:t>
      </w:r>
      <w:r w:rsidR="00A6721E" w:rsidRPr="00DD0BE8">
        <w:rPr>
          <w:rFonts w:ascii="Times New Roman" w:eastAsia="Times New Roman" w:hAnsi="Times New Roman"/>
          <w:sz w:val="26"/>
          <w:szCs w:val="26"/>
          <w:lang w:eastAsia="ru-RU"/>
        </w:rPr>
        <w:t>Не име</w:t>
      </w:r>
      <w:r w:rsidR="0072711F" w:rsidRPr="00DD0BE8">
        <w:rPr>
          <w:rFonts w:ascii="Times New Roman" w:eastAsia="Times New Roman" w:hAnsi="Times New Roman"/>
          <w:sz w:val="26"/>
          <w:szCs w:val="26"/>
          <w:lang w:eastAsia="ru-RU"/>
        </w:rPr>
        <w:t>ет</w:t>
      </w:r>
      <w:r w:rsidR="00A6721E"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3.4. Не имеет просроченную задолженность по возврату в </w:t>
      </w:r>
      <w:r w:rsidR="00EA660C" w:rsidRPr="00DD0BE8">
        <w:rPr>
          <w:rFonts w:ascii="Times New Roman" w:eastAsia="Times New Roman" w:hAnsi="Times New Roman"/>
          <w:sz w:val="26"/>
          <w:szCs w:val="26"/>
          <w:lang w:eastAsia="ru-RU"/>
        </w:rPr>
        <w:t>бюджет городского округа город Сургут (далее – бюджет города)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, бюджетных </w:t>
      </w:r>
      <w:proofErr w:type="gramStart"/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инвестиций,</w:t>
      </w:r>
      <w:r w:rsidR="005502B7"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предоставленных</w:t>
      </w:r>
      <w:proofErr w:type="gramEnd"/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в том числе в соответствии с иными правовыми актами, и ин</w:t>
      </w:r>
      <w:r w:rsidR="00EA660C"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ую 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просроченн</w:t>
      </w:r>
      <w:r w:rsidR="00EA660C" w:rsidRPr="00DD0BE8">
        <w:rPr>
          <w:rFonts w:ascii="Times New Roman" w:eastAsia="Times New Roman" w:hAnsi="Times New Roman"/>
          <w:sz w:val="26"/>
          <w:szCs w:val="26"/>
          <w:lang w:eastAsia="ru-RU"/>
        </w:rPr>
        <w:t>ую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EA660C" w:rsidRPr="00DD0BE8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перед </w:t>
      </w:r>
      <w:r w:rsidR="00EA660C" w:rsidRPr="00DD0BE8">
        <w:rPr>
          <w:rFonts w:ascii="Times New Roman" w:eastAsia="Times New Roman" w:hAnsi="Times New Roman"/>
          <w:sz w:val="26"/>
          <w:szCs w:val="26"/>
          <w:lang w:eastAsia="ru-RU"/>
        </w:rPr>
        <w:t>бюджетом города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DD0BE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прошло более чем три года.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</w:t>
      </w:r>
      <w:r w:rsidR="00A6721E" w:rsidRPr="00DD0BE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Юридические лица - не наход</w:t>
      </w:r>
      <w:r w:rsidR="00BE31B4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ятся</w:t>
      </w:r>
      <w:r w:rsidR="00A6721E" w:rsidRPr="00DD0BE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в процессе реорганизации, ликвидации, банкротства, а индивидуальные предприниматели - не прекрати</w:t>
      </w:r>
      <w:r w:rsidR="00BE31B4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ли</w:t>
      </w:r>
      <w:bookmarkStart w:id="0" w:name="_GoBack"/>
      <w:bookmarkEnd w:id="0"/>
      <w:r w:rsidR="00A6721E" w:rsidRPr="00DD0BE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деятельность в качестве индивидуального предпринимателя.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предоставления информации           при проведении финансовых операций (офшорные зоны) в отношении таких юридических лиц, в совокупности превышает 50 процентов.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Российской Федерации об административных правонарушениях.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DD0BE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DD0BE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бизнеса.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</w:t>
      </w:r>
      <w:proofErr w:type="gramStart"/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товаров,   </w:t>
      </w:r>
      <w:proofErr w:type="gramEnd"/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а также добычу и (или) реализацию полезных ископаемых, за исключением общераспространенных полезных ископаемых.                                                                                                                               </w:t>
      </w:r>
    </w:p>
    <w:p w:rsidR="006A6175" w:rsidRPr="00DD0BE8" w:rsidRDefault="00833C2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Подтверждаю __________________</w:t>
      </w:r>
    </w:p>
    <w:p w:rsidR="006A6175" w:rsidRPr="00DD0BE8" w:rsidRDefault="006A61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lastRenderedPageBreak/>
        <w:t>4. Даю согласие на представление в период предоставления субсидии и в течение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</w:t>
      </w:r>
      <w:proofErr w:type="spellStart"/>
      <w:proofErr w:type="gramStart"/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предостав-ляемых</w:t>
      </w:r>
      <w:proofErr w:type="spellEnd"/>
      <w:proofErr w:type="gramEnd"/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в органы статистики.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5. Я уведомлен, что данная информация о предприятии будет занесена в реестр субъектов малого и среднего предпринимательства – получателей поддержки в соответствии с Федеральным законом от 24.07.2007 № 209-ФЗ </w:t>
      </w:r>
      <w:r w:rsidRPr="00DD0BE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и среднего предпринимательства в Российской Федерации».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6. Я согласен на обработку персональных данных в соответствии с Федеральным законом от 27.07.2006 № 152-ФЗ «О персональных данных».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7. Заявитель предупрежден об ответственности в соответствии с законодательством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8. Опись документов, представленных в составе заявки, прилагается на отдельном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>_________                      _____________                    _______________________</w:t>
      </w:r>
    </w:p>
    <w:p w:rsidR="006A6175" w:rsidRPr="00DD0BE8" w:rsidRDefault="00833C2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(</w:t>
      </w:r>
      <w:proofErr w:type="gramStart"/>
      <w:r w:rsidRPr="00DD0BE8">
        <w:rPr>
          <w:rFonts w:ascii="Times New Roman" w:eastAsia="Times New Roman" w:hAnsi="Times New Roman"/>
          <w:sz w:val="20"/>
          <w:szCs w:val="20"/>
          <w:lang w:eastAsia="ru-RU"/>
        </w:rPr>
        <w:t xml:space="preserve">дата)   </w:t>
      </w:r>
      <w:proofErr w:type="gramEnd"/>
      <w:r w:rsidRPr="00DD0BE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(Ф.И.О.)                                                          (подпись)</w:t>
      </w: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</w:p>
    <w:p w:rsidR="006A6175" w:rsidRDefault="00833C2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BE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М.П.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</w:t>
      </w:r>
    </w:p>
    <w:p w:rsidR="004407A8" w:rsidRDefault="00833C21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</w:t>
      </w: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407A8" w:rsidRDefault="004407A8" w:rsidP="004407A8">
      <w:pPr>
        <w:spacing w:after="0" w:line="240" w:lineRule="auto"/>
        <w:ind w:left="5387" w:right="38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4407A8">
      <w:headerReference w:type="default" r:id="rId7"/>
      <w:pgSz w:w="11906" w:h="16838"/>
      <w:pgMar w:top="1134" w:right="567" w:bottom="1134" w:left="1701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CC3" w:rsidRDefault="001C4CC3">
      <w:pPr>
        <w:spacing w:after="0" w:line="240" w:lineRule="auto"/>
      </w:pPr>
      <w:r>
        <w:separator/>
      </w:r>
    </w:p>
  </w:endnote>
  <w:endnote w:type="continuationSeparator" w:id="0">
    <w:p w:rsidR="001C4CC3" w:rsidRDefault="001C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CC3" w:rsidRDefault="001C4CC3">
      <w:pPr>
        <w:spacing w:after="0" w:line="240" w:lineRule="auto"/>
      </w:pPr>
      <w:r>
        <w:separator/>
      </w:r>
    </w:p>
  </w:footnote>
  <w:footnote w:type="continuationSeparator" w:id="0">
    <w:p w:rsidR="001C4CC3" w:rsidRDefault="001C4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568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1C4CC3" w:rsidRDefault="001C4CC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BE31B4">
          <w:rPr>
            <w:rFonts w:ascii="Times New Roman" w:hAnsi="Times New Roman"/>
            <w:noProof/>
            <w:sz w:val="20"/>
            <w:szCs w:val="20"/>
          </w:rPr>
          <w:t>50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1C4CC3" w:rsidRDefault="001C4CC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BF1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2" w15:restartNumberingAfterBreak="0">
    <w:nsid w:val="4C1B6084"/>
    <w:multiLevelType w:val="hybridMultilevel"/>
    <w:tmpl w:val="E80EE45A"/>
    <w:lvl w:ilvl="0" w:tplc="872E666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5" w15:restartNumberingAfterBreak="0">
    <w:nsid w:val="6F8B06D3"/>
    <w:multiLevelType w:val="hybridMultilevel"/>
    <w:tmpl w:val="1F5454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84B2A"/>
    <w:multiLevelType w:val="multilevel"/>
    <w:tmpl w:val="A0D46C6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75"/>
    <w:rsid w:val="00000921"/>
    <w:rsid w:val="00074003"/>
    <w:rsid w:val="00090D8F"/>
    <w:rsid w:val="000C70C8"/>
    <w:rsid w:val="000D12C4"/>
    <w:rsid w:val="000E17E4"/>
    <w:rsid w:val="00134A77"/>
    <w:rsid w:val="001551B6"/>
    <w:rsid w:val="001747A8"/>
    <w:rsid w:val="00187437"/>
    <w:rsid w:val="001C4CC3"/>
    <w:rsid w:val="001C5C85"/>
    <w:rsid w:val="002663AF"/>
    <w:rsid w:val="002707CD"/>
    <w:rsid w:val="002943BE"/>
    <w:rsid w:val="002D5A45"/>
    <w:rsid w:val="0031763C"/>
    <w:rsid w:val="00333FE9"/>
    <w:rsid w:val="003430AF"/>
    <w:rsid w:val="00391F3D"/>
    <w:rsid w:val="00394540"/>
    <w:rsid w:val="003F2AE2"/>
    <w:rsid w:val="003F5AF4"/>
    <w:rsid w:val="00410C7F"/>
    <w:rsid w:val="004407A8"/>
    <w:rsid w:val="00444360"/>
    <w:rsid w:val="00450A62"/>
    <w:rsid w:val="00476450"/>
    <w:rsid w:val="00484F7C"/>
    <w:rsid w:val="0049675F"/>
    <w:rsid w:val="004B3736"/>
    <w:rsid w:val="004C1489"/>
    <w:rsid w:val="004C56C2"/>
    <w:rsid w:val="00526D7D"/>
    <w:rsid w:val="00541EFB"/>
    <w:rsid w:val="0054552F"/>
    <w:rsid w:val="005502B7"/>
    <w:rsid w:val="00565984"/>
    <w:rsid w:val="00566BA0"/>
    <w:rsid w:val="00576D41"/>
    <w:rsid w:val="00583781"/>
    <w:rsid w:val="005D1AEE"/>
    <w:rsid w:val="005F7BBF"/>
    <w:rsid w:val="00625FC5"/>
    <w:rsid w:val="006372D8"/>
    <w:rsid w:val="00637BE2"/>
    <w:rsid w:val="006439FD"/>
    <w:rsid w:val="00677129"/>
    <w:rsid w:val="00694773"/>
    <w:rsid w:val="006A6175"/>
    <w:rsid w:val="006B3D46"/>
    <w:rsid w:val="006B5F81"/>
    <w:rsid w:val="006E46FD"/>
    <w:rsid w:val="0070181A"/>
    <w:rsid w:val="00712FDE"/>
    <w:rsid w:val="00717985"/>
    <w:rsid w:val="0072711F"/>
    <w:rsid w:val="00731C67"/>
    <w:rsid w:val="007608AC"/>
    <w:rsid w:val="00810A93"/>
    <w:rsid w:val="00814F3E"/>
    <w:rsid w:val="00833C21"/>
    <w:rsid w:val="008463F5"/>
    <w:rsid w:val="00871E8F"/>
    <w:rsid w:val="008A129A"/>
    <w:rsid w:val="008C52B3"/>
    <w:rsid w:val="00974F1B"/>
    <w:rsid w:val="0099188D"/>
    <w:rsid w:val="009E63D3"/>
    <w:rsid w:val="00A238D2"/>
    <w:rsid w:val="00A474AD"/>
    <w:rsid w:val="00A478E3"/>
    <w:rsid w:val="00A6721E"/>
    <w:rsid w:val="00AA4CCA"/>
    <w:rsid w:val="00B03640"/>
    <w:rsid w:val="00B20248"/>
    <w:rsid w:val="00BE040C"/>
    <w:rsid w:val="00BE17BA"/>
    <w:rsid w:val="00BE31B4"/>
    <w:rsid w:val="00C07573"/>
    <w:rsid w:val="00C409FE"/>
    <w:rsid w:val="00C655B1"/>
    <w:rsid w:val="00CE2131"/>
    <w:rsid w:val="00D201A5"/>
    <w:rsid w:val="00D61728"/>
    <w:rsid w:val="00D65B4D"/>
    <w:rsid w:val="00D71DF8"/>
    <w:rsid w:val="00D940C8"/>
    <w:rsid w:val="00DA4BB9"/>
    <w:rsid w:val="00DB0D28"/>
    <w:rsid w:val="00DB2BAD"/>
    <w:rsid w:val="00DD0BE8"/>
    <w:rsid w:val="00DF7832"/>
    <w:rsid w:val="00DF78B2"/>
    <w:rsid w:val="00E02BEB"/>
    <w:rsid w:val="00E36749"/>
    <w:rsid w:val="00E43F50"/>
    <w:rsid w:val="00E571C3"/>
    <w:rsid w:val="00EA660C"/>
    <w:rsid w:val="00F50AD4"/>
    <w:rsid w:val="00F626EF"/>
    <w:rsid w:val="00FB584F"/>
    <w:rsid w:val="00FD775D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57D877"/>
  <w15:docId w15:val="{7EEF94DC-70EE-4CD4-9FBA-075AC990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BA0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C5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52B3"/>
    <w:rPr>
      <w:rFonts w:ascii="Segoe UI" w:eastAsia="Calibri" w:hAnsi="Segoe UI" w:cs="Segoe UI"/>
      <w:sz w:val="18"/>
      <w:szCs w:val="18"/>
    </w:rPr>
  </w:style>
  <w:style w:type="paragraph" w:customStyle="1" w:styleId="ConsPlusNonformat">
    <w:name w:val="ConsPlusNonformat"/>
    <w:rsid w:val="004407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20</Pages>
  <Words>7204</Words>
  <Characters>41064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Борисова Екатерина Сергеевна</cp:lastModifiedBy>
  <cp:revision>63</cp:revision>
  <cp:lastPrinted>2017-07-13T05:00:00Z</cp:lastPrinted>
  <dcterms:created xsi:type="dcterms:W3CDTF">2017-02-28T10:19:00Z</dcterms:created>
  <dcterms:modified xsi:type="dcterms:W3CDTF">2017-08-22T10:02:00Z</dcterms:modified>
</cp:coreProperties>
</file>